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37" w:rsidRPr="003B497A" w:rsidRDefault="00DC230A">
      <w:pPr>
        <w:tabs>
          <w:tab w:val="right" w:pos="8789"/>
        </w:tabs>
        <w:bidi w:val="0"/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167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237" w:rsidRPr="003B497A" w:rsidRDefault="00410237">
      <w:pPr>
        <w:pStyle w:val="Caption"/>
        <w:rPr>
          <w:rFonts w:cs="Times New Roman"/>
          <w:sz w:val="16"/>
          <w:szCs w:val="16"/>
        </w:rPr>
      </w:pPr>
    </w:p>
    <w:p w:rsidR="00410237" w:rsidRPr="003B497A" w:rsidRDefault="00DC230A">
      <w:pPr>
        <w:pStyle w:val="Caption"/>
        <w:rPr>
          <w:rFonts w:cs="Times New Roman"/>
          <w:sz w:val="48"/>
          <w:szCs w:val="48"/>
        </w:rPr>
      </w:pPr>
      <w:r>
        <w:rPr>
          <w:rFonts w:cs="Times New Roman"/>
          <w:sz w:val="48"/>
          <w:szCs w:val="48"/>
        </w:rPr>
        <w:t>State of Palestine</w:t>
      </w:r>
    </w:p>
    <w:p w:rsidR="00410237" w:rsidRPr="003B497A" w:rsidRDefault="00410237">
      <w:pPr>
        <w:pStyle w:val="Caption"/>
        <w:rPr>
          <w:rFonts w:cs="Times New Roman"/>
          <w:sz w:val="52"/>
          <w:szCs w:val="52"/>
        </w:rPr>
      </w:pPr>
      <w:r w:rsidRPr="003B497A">
        <w:rPr>
          <w:rFonts w:cs="Times New Roman"/>
          <w:sz w:val="52"/>
          <w:szCs w:val="52"/>
        </w:rPr>
        <w:t>Pa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>estinian Centra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 xml:space="preserve"> Bureau of Statistics</w:t>
      </w:r>
    </w:p>
    <w:p w:rsidR="00410237" w:rsidRPr="003B497A" w:rsidRDefault="0041023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3110A2" w:rsidRPr="003B497A" w:rsidRDefault="003110A2" w:rsidP="003110A2">
      <w:pPr>
        <w:pStyle w:val="Heading1"/>
        <w:jc w:val="center"/>
        <w:rPr>
          <w:rFonts w:cs="Times New Roman"/>
          <w:sz w:val="40"/>
          <w:szCs w:val="40"/>
        </w:rPr>
      </w:pPr>
      <w:r w:rsidRPr="003B497A">
        <w:rPr>
          <w:rFonts w:cs="Times New Roman"/>
          <w:sz w:val="40"/>
          <w:szCs w:val="40"/>
        </w:rPr>
        <w:t>Bui</w:t>
      </w:r>
      <w:smartTag w:uri="urn:schemas-microsoft-com:office:smarttags" w:element="PersonName">
        <w:r w:rsidRPr="003B497A">
          <w:rPr>
            <w:rFonts w:cs="Times New Roman"/>
            <w:sz w:val="40"/>
            <w:szCs w:val="40"/>
          </w:rPr>
          <w:t>l</w:t>
        </w:r>
      </w:smartTag>
      <w:r w:rsidRPr="003B497A">
        <w:rPr>
          <w:rFonts w:cs="Times New Roman"/>
          <w:sz w:val="40"/>
          <w:szCs w:val="40"/>
        </w:rPr>
        <w:t>ding License Statistics</w:t>
      </w:r>
    </w:p>
    <w:p w:rsidR="003110A2" w:rsidRPr="003B497A" w:rsidRDefault="005B30EA" w:rsidP="00260E6D">
      <w:pPr>
        <w:pStyle w:val="Heading2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Fourth</w:t>
      </w:r>
      <w:r w:rsidR="00284B3E">
        <w:rPr>
          <w:rFonts w:ascii="Times New Roman" w:hAnsi="Times New Roman" w:cs="Times New Roman"/>
          <w:sz w:val="40"/>
          <w:szCs w:val="40"/>
          <w:lang w:bidi="ar-JO"/>
        </w:rPr>
        <w:t xml:space="preserve"> </w:t>
      </w:r>
      <w:r w:rsidR="003110A2" w:rsidRPr="003B497A">
        <w:rPr>
          <w:rFonts w:ascii="Times New Roman" w:hAnsi="Times New Roman" w:cs="Times New Roman"/>
          <w:sz w:val="40"/>
          <w:szCs w:val="40"/>
        </w:rPr>
        <w:t>Quarter 201</w:t>
      </w:r>
      <w:r w:rsidR="00D301E6">
        <w:rPr>
          <w:rFonts w:ascii="Times New Roman" w:hAnsi="Times New Roman" w:cs="Times New Roman"/>
          <w:sz w:val="40"/>
          <w:szCs w:val="40"/>
        </w:rPr>
        <w:t>3</w:t>
      </w: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pStyle w:val="Heading9"/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>
      <w:pPr>
        <w:rPr>
          <w:lang w:bidi="ar-EG"/>
        </w:rPr>
      </w:pPr>
    </w:p>
    <w:p w:rsidR="00270A21" w:rsidRPr="003B497A" w:rsidRDefault="00270A21">
      <w:pPr>
        <w:bidi w:val="0"/>
        <w:jc w:val="center"/>
        <w:rPr>
          <w:b/>
          <w:bCs/>
          <w:sz w:val="28"/>
          <w:szCs w:val="28"/>
        </w:rPr>
      </w:pPr>
    </w:p>
    <w:p w:rsidR="005C30DA" w:rsidRDefault="005C30DA" w:rsidP="00A73150">
      <w:pPr>
        <w:bidi w:val="0"/>
        <w:jc w:val="center"/>
        <w:rPr>
          <w:b/>
          <w:bCs/>
          <w:sz w:val="28"/>
          <w:szCs w:val="28"/>
        </w:rPr>
      </w:pPr>
    </w:p>
    <w:p w:rsidR="003110A2" w:rsidRPr="003B497A" w:rsidRDefault="005B30EA" w:rsidP="00412FE6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February</w:t>
      </w:r>
      <w:r w:rsidR="008A4558">
        <w:rPr>
          <w:b/>
          <w:bCs/>
          <w:sz w:val="28"/>
          <w:szCs w:val="28"/>
        </w:rPr>
        <w:t>,</w:t>
      </w:r>
      <w:r w:rsidR="003110A2" w:rsidRPr="003B497A">
        <w:rPr>
          <w:b/>
          <w:bCs/>
          <w:sz w:val="28"/>
          <w:szCs w:val="28"/>
        </w:rPr>
        <w:t xml:space="preserve"> </w:t>
      </w:r>
      <w:r w:rsidR="00A73150">
        <w:rPr>
          <w:b/>
          <w:bCs/>
          <w:sz w:val="28"/>
          <w:szCs w:val="28"/>
        </w:rPr>
        <w:t>201</w:t>
      </w:r>
      <w:r w:rsidR="00412FE6">
        <w:rPr>
          <w:rFonts w:hint="cs"/>
          <w:b/>
          <w:bCs/>
          <w:sz w:val="28"/>
          <w:szCs w:val="28"/>
          <w:rtl/>
        </w:rPr>
        <w:t>4</w:t>
      </w: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lowKashida"/>
        <w:rPr>
          <w:b/>
          <w:bCs/>
          <w:sz w:val="14"/>
          <w:szCs w:val="14"/>
        </w:rPr>
      </w:pPr>
    </w:p>
    <w:p w:rsidR="003110A2" w:rsidRPr="003B497A" w:rsidRDefault="003110A2" w:rsidP="003110A2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PAGE NUMBERS OF ENGLISH TEXT ARE PRINTED IN SQUARE BRACKETS</w:t>
      </w:r>
      <w:r w:rsidRPr="003B497A">
        <w:rPr>
          <w:sz w:val="24"/>
          <w:szCs w:val="24"/>
          <w:rtl/>
        </w:rPr>
        <w:t>.</w:t>
      </w:r>
    </w:p>
    <w:p w:rsidR="00410237" w:rsidRPr="003B497A" w:rsidRDefault="003110A2" w:rsidP="003110A2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 xml:space="preserve">TABLES ARE PRINTED IN ARABIC </w:t>
      </w:r>
      <w:r w:rsidR="00AE3125">
        <w:rPr>
          <w:sz w:val="24"/>
          <w:szCs w:val="24"/>
        </w:rPr>
        <w:t>FORMAT</w:t>
      </w:r>
      <w:r w:rsidRPr="003B497A">
        <w:rPr>
          <w:sz w:val="24"/>
          <w:szCs w:val="24"/>
        </w:rPr>
        <w:t xml:space="preserve"> (FROM RIGHT TO LEFT)</w:t>
      </w:r>
      <w:r w:rsidR="00AE3125">
        <w:rPr>
          <w:sz w:val="24"/>
          <w:szCs w:val="24"/>
        </w:rPr>
        <w:t>.</w:t>
      </w:r>
    </w:p>
    <w:p w:rsidR="00410237" w:rsidRPr="003B497A" w:rsidRDefault="00410237">
      <w:pPr>
        <w:bidi w:val="0"/>
        <w:jc w:val="lowKashida"/>
        <w:rPr>
          <w:sz w:val="24"/>
          <w:szCs w:val="24"/>
        </w:rPr>
      </w:pPr>
    </w:p>
    <w:p w:rsidR="00410237" w:rsidRPr="003B497A" w:rsidRDefault="00410237">
      <w:pPr>
        <w:bidi w:val="0"/>
        <w:jc w:val="lowKashida"/>
        <w:rPr>
          <w:sz w:val="22"/>
          <w:szCs w:val="22"/>
        </w:rPr>
      </w:pPr>
    </w:p>
    <w:p w:rsidR="00410237" w:rsidRPr="003B497A" w:rsidRDefault="00410237">
      <w:pPr>
        <w:bidi w:val="0"/>
        <w:jc w:val="lowKashida"/>
        <w:rPr>
          <w:sz w:val="22"/>
          <w:szCs w:val="22"/>
        </w:rPr>
      </w:pPr>
    </w:p>
    <w:p w:rsidR="00410237" w:rsidRPr="003B497A" w:rsidRDefault="00410237">
      <w:pPr>
        <w:bidi w:val="0"/>
        <w:jc w:val="lowKashida"/>
        <w:rPr>
          <w:b/>
          <w:bCs/>
          <w:sz w:val="22"/>
          <w:szCs w:val="2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adjustRightInd w:val="0"/>
        <w:ind w:left="284" w:hanging="284"/>
        <w:rPr>
          <w:sz w:val="24"/>
          <w:szCs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B15690">
      <w:pPr>
        <w:bidi w:val="0"/>
        <w:jc w:val="lowKashida"/>
        <w:rPr>
          <w:b/>
          <w:bCs/>
          <w:sz w:val="24"/>
        </w:rPr>
      </w:pPr>
      <w:r w:rsidRPr="00B15690">
        <w:rPr>
          <w:noProof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4.15pt;margin-top:10.4pt;width:423pt;height:1in;flip:y;z-index:251657728" strokeweight="6pt">
            <v:stroke linestyle="thickBetweenThin"/>
            <v:textbox style="mso-next-textbox:#_x0000_s1031">
              <w:txbxContent>
                <w:p w:rsidR="004E700D" w:rsidRDefault="004E700D" w:rsidP="000A6ACC">
                  <w:pPr>
                    <w:pStyle w:val="BodyText2"/>
                    <w:ind w:right="-90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Default="00410237">
      <w:pPr>
        <w:bidi w:val="0"/>
        <w:jc w:val="lowKashida"/>
        <w:rPr>
          <w:b/>
          <w:bCs/>
          <w:sz w:val="24"/>
        </w:rPr>
      </w:pPr>
    </w:p>
    <w:p w:rsidR="00321F41" w:rsidRDefault="00321F41" w:rsidP="00321F41">
      <w:pPr>
        <w:bidi w:val="0"/>
        <w:jc w:val="lowKashida"/>
        <w:rPr>
          <w:b/>
          <w:bCs/>
          <w:sz w:val="24"/>
        </w:rPr>
      </w:pPr>
    </w:p>
    <w:p w:rsidR="00321F41" w:rsidRDefault="00321F41" w:rsidP="00321F41">
      <w:pPr>
        <w:bidi w:val="0"/>
        <w:jc w:val="lowKashida"/>
        <w:rPr>
          <w:b/>
          <w:bCs/>
          <w:sz w:val="24"/>
        </w:rPr>
      </w:pPr>
    </w:p>
    <w:p w:rsidR="00321F41" w:rsidRDefault="00321F41" w:rsidP="00321F41">
      <w:pPr>
        <w:bidi w:val="0"/>
        <w:jc w:val="lowKashida"/>
        <w:rPr>
          <w:b/>
          <w:bCs/>
          <w:sz w:val="24"/>
        </w:rPr>
      </w:pPr>
    </w:p>
    <w:p w:rsidR="00321F41" w:rsidRPr="003B497A" w:rsidRDefault="00321F41" w:rsidP="00321F41">
      <w:pPr>
        <w:bidi w:val="0"/>
        <w:jc w:val="lowKashida"/>
        <w:rPr>
          <w:b/>
          <w:bCs/>
        </w:rPr>
      </w:pPr>
    </w:p>
    <w:p w:rsidR="00FE65EF" w:rsidRPr="003B497A" w:rsidRDefault="00FE65EF" w:rsidP="00412FE6">
      <w:pPr>
        <w:bidi w:val="0"/>
        <w:jc w:val="lowKashida"/>
        <w:rPr>
          <w:rFonts w:cs="Times New Roman"/>
        </w:rPr>
      </w:pPr>
      <w:r w:rsidRPr="003B497A">
        <w:rPr>
          <w:rFonts w:cs="Times New Roman"/>
          <w:rtl/>
        </w:rPr>
        <w:t>©</w:t>
      </w:r>
      <w:r w:rsidRPr="00FE65EF">
        <w:rPr>
          <w:b/>
          <w:bCs/>
          <w:sz w:val="28"/>
          <w:szCs w:val="28"/>
        </w:rPr>
        <w:t xml:space="preserve"> </w:t>
      </w:r>
      <w:r w:rsidR="005B30EA">
        <w:rPr>
          <w:rFonts w:cs="Times New Roman"/>
        </w:rPr>
        <w:t>February</w:t>
      </w:r>
      <w:r>
        <w:rPr>
          <w:rFonts w:cs="Times New Roman"/>
        </w:rPr>
        <w:t xml:space="preserve"> 201</w:t>
      </w:r>
      <w:r w:rsidR="00412FE6">
        <w:rPr>
          <w:rFonts w:cs="Times New Roman"/>
        </w:rPr>
        <w:t>4</w:t>
      </w:r>
      <w:r w:rsidRPr="003B497A">
        <w:rPr>
          <w:rFonts w:cs="Times New Roman"/>
        </w:rPr>
        <w:t xml:space="preserve"> </w:t>
      </w:r>
    </w:p>
    <w:p w:rsidR="00E6790E" w:rsidRPr="003B497A" w:rsidRDefault="00E6790E" w:rsidP="00E6790E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A</w:t>
      </w:r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r w:rsidRPr="003B497A">
        <w:rPr>
          <w:rFonts w:cs="Times New Roman"/>
          <w:b/>
          <w:bCs/>
        </w:rPr>
        <w:t xml:space="preserve"> rights reserved</w:t>
      </w:r>
      <w:r w:rsidRPr="003B497A">
        <w:rPr>
          <w:rFonts w:cs="Times New Roman"/>
          <w:b/>
          <w:bCs/>
          <w:rtl/>
        </w:rPr>
        <w:t>.</w:t>
      </w:r>
    </w:p>
    <w:p w:rsidR="00E6790E" w:rsidRPr="003B497A" w:rsidRDefault="00E6790E" w:rsidP="00E6790E">
      <w:pPr>
        <w:bidi w:val="0"/>
        <w:jc w:val="lowKashida"/>
        <w:rPr>
          <w:rFonts w:cs="Times New Roman"/>
        </w:rPr>
      </w:pPr>
    </w:p>
    <w:p w:rsidR="00E6790E" w:rsidRPr="003B497A" w:rsidRDefault="00E6790E" w:rsidP="00E6790E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Suggested Citation</w:t>
      </w:r>
      <w:r w:rsidRPr="003B497A">
        <w:rPr>
          <w:rFonts w:cs="Times New Roman"/>
          <w:b/>
          <w:bCs/>
          <w:rtl/>
        </w:rPr>
        <w:t>:</w:t>
      </w:r>
    </w:p>
    <w:p w:rsidR="00E6790E" w:rsidRPr="003B497A" w:rsidRDefault="00E6790E" w:rsidP="00E6790E">
      <w:pPr>
        <w:bidi w:val="0"/>
        <w:jc w:val="lowKashida"/>
        <w:rPr>
          <w:rFonts w:cs="Times New Roman"/>
          <w:b/>
          <w:bCs/>
        </w:rPr>
      </w:pPr>
    </w:p>
    <w:p w:rsidR="00E6790E" w:rsidRPr="003B497A" w:rsidRDefault="00E6790E" w:rsidP="005B30EA">
      <w:pPr>
        <w:bidi w:val="0"/>
        <w:ind w:right="-285"/>
        <w:rPr>
          <w:rFonts w:cs="Times New Roman"/>
          <w:sz w:val="24"/>
          <w:szCs w:val="24"/>
        </w:rPr>
      </w:pPr>
      <w:r w:rsidRPr="003B497A">
        <w:rPr>
          <w:rFonts w:cs="Times New Roman"/>
          <w:b/>
          <w:bCs/>
          <w:sz w:val="24"/>
          <w:szCs w:val="24"/>
        </w:rPr>
        <w:t xml:space="preserve">Palestinian Central Bureau of Statistics, </w:t>
      </w:r>
      <w:r w:rsidR="005B30EA">
        <w:rPr>
          <w:rFonts w:cs="Times New Roman"/>
          <w:b/>
          <w:bCs/>
          <w:sz w:val="24"/>
          <w:szCs w:val="24"/>
        </w:rPr>
        <w:t>2014</w:t>
      </w:r>
      <w:r w:rsidRPr="003B497A">
        <w:rPr>
          <w:rFonts w:cs="Times New Roman"/>
          <w:b/>
          <w:bCs/>
          <w:sz w:val="24"/>
          <w:szCs w:val="24"/>
        </w:rPr>
        <w:t xml:space="preserve">. </w:t>
      </w:r>
      <w:r w:rsidRPr="003B497A">
        <w:rPr>
          <w:rFonts w:cs="Times New Roman"/>
          <w:i/>
          <w:iCs/>
          <w:sz w:val="24"/>
          <w:szCs w:val="24"/>
        </w:rPr>
        <w:t>Buil</w:t>
      </w:r>
      <w:r w:rsidR="009E53D4">
        <w:rPr>
          <w:rFonts w:cs="Times New Roman"/>
          <w:i/>
          <w:iCs/>
          <w:sz w:val="24"/>
          <w:szCs w:val="24"/>
        </w:rPr>
        <w:t xml:space="preserve">ding License Statistics, </w:t>
      </w:r>
      <w:r w:rsidR="005B30EA">
        <w:rPr>
          <w:rFonts w:cs="Times New Roman"/>
          <w:i/>
          <w:iCs/>
          <w:sz w:val="24"/>
          <w:szCs w:val="24"/>
        </w:rPr>
        <w:t>fourth</w:t>
      </w:r>
      <w:r w:rsidR="00517AFD">
        <w:rPr>
          <w:rFonts w:cs="Times New Roman"/>
          <w:i/>
          <w:iCs/>
          <w:sz w:val="24"/>
          <w:szCs w:val="24"/>
        </w:rPr>
        <w:t xml:space="preserve"> Quarter</w:t>
      </w:r>
      <w:r w:rsidRPr="003B497A">
        <w:rPr>
          <w:rFonts w:cs="Times New Roman"/>
          <w:i/>
          <w:iCs/>
          <w:sz w:val="24"/>
          <w:szCs w:val="24"/>
        </w:rPr>
        <w:t xml:space="preserve"> </w:t>
      </w:r>
      <w:r w:rsidR="003B7A23">
        <w:rPr>
          <w:rFonts w:cs="Times New Roman"/>
          <w:i/>
          <w:iCs/>
          <w:sz w:val="24"/>
          <w:szCs w:val="24"/>
        </w:rPr>
        <w:t>2013</w:t>
      </w:r>
      <w:r w:rsidR="00AE3125">
        <w:rPr>
          <w:rFonts w:cs="Times New Roman"/>
          <w:i/>
          <w:iCs/>
          <w:sz w:val="24"/>
          <w:szCs w:val="24"/>
        </w:rPr>
        <w:t>.</w:t>
      </w:r>
      <w:r w:rsidRPr="003B497A">
        <w:rPr>
          <w:rFonts w:cs="Times New Roman"/>
          <w:i/>
          <w:iCs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Ramallah</w:t>
      </w:r>
      <w:r w:rsidRPr="003B497A">
        <w:rPr>
          <w:rFonts w:cs="Times New Roman"/>
          <w:sz w:val="24"/>
          <w:szCs w:val="24"/>
          <w:rtl/>
        </w:rPr>
        <w:t xml:space="preserve"> </w:t>
      </w:r>
      <w:proofErr w:type="spellStart"/>
      <w:r w:rsidRPr="003B497A">
        <w:rPr>
          <w:rFonts w:cs="Times New Roman"/>
          <w:sz w:val="24"/>
          <w:szCs w:val="24"/>
          <w:rtl/>
        </w:rPr>
        <w:t>-</w:t>
      </w:r>
      <w:proofErr w:type="spellEnd"/>
      <w:r w:rsidRPr="003B497A">
        <w:rPr>
          <w:rFonts w:cs="Times New Roman"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Palestine</w:t>
      </w:r>
      <w:r w:rsidRPr="003B497A">
        <w:rPr>
          <w:rFonts w:cs="Times New Roman"/>
          <w:sz w:val="24"/>
          <w:szCs w:val="24"/>
          <w:rtl/>
        </w:rPr>
        <w:t>.</w:t>
      </w:r>
    </w:p>
    <w:p w:rsidR="00410237" w:rsidRPr="003B497A" w:rsidRDefault="00410237" w:rsidP="00E6790E">
      <w:pPr>
        <w:bidi w:val="0"/>
        <w:jc w:val="lowKashida"/>
        <w:rPr>
          <w:rFonts w:cs="Times New Roman"/>
          <w:b/>
          <w:bCs/>
        </w:rPr>
      </w:pPr>
    </w:p>
    <w:p w:rsidR="00410237" w:rsidRPr="003B497A" w:rsidRDefault="00410237">
      <w:pPr>
        <w:bidi w:val="0"/>
        <w:rPr>
          <w:rFonts w:cs="Times New Roman"/>
        </w:rPr>
      </w:pPr>
      <w:r w:rsidRPr="003B497A">
        <w:rPr>
          <w:rFonts w:cs="Times New Roman"/>
        </w:rPr>
        <w:t>A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 xml:space="preserve"> correspondence shou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>d</w:t>
      </w:r>
      <w:r w:rsidRPr="003B497A">
        <w:rPr>
          <w:rFonts w:cs="Times New Roman"/>
          <w:rtl/>
        </w:rPr>
        <w:t xml:space="preserve"> </w:t>
      </w:r>
      <w:r w:rsidRPr="003B497A">
        <w:rPr>
          <w:rFonts w:cs="Times New Roman"/>
        </w:rPr>
        <w:t>be directed to</w:t>
      </w:r>
      <w:r w:rsidRPr="003B497A">
        <w:rPr>
          <w:rFonts w:cs="Times New Roman"/>
          <w:rtl/>
        </w:rPr>
        <w:t>:</w:t>
      </w:r>
    </w:p>
    <w:p w:rsidR="00410237" w:rsidRPr="003B497A" w:rsidRDefault="00410237">
      <w:pPr>
        <w:pStyle w:val="Heading2"/>
        <w:rPr>
          <w:rFonts w:ascii="Times New Roman" w:hAnsi="Times New Roman" w:cs="Times New Roman"/>
        </w:rPr>
      </w:pPr>
      <w:r w:rsidRPr="003B497A">
        <w:rPr>
          <w:rFonts w:ascii="Times New Roman" w:hAnsi="Times New Roman" w:cs="Times New Roman"/>
        </w:rPr>
        <w:t>Pa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>estinian Centra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 xml:space="preserve"> Bureau of Statistics</w:t>
      </w:r>
    </w:p>
    <w:p w:rsidR="00410237" w:rsidRPr="003B497A" w:rsidRDefault="00410237">
      <w:pPr>
        <w:pStyle w:val="Heading3"/>
        <w:jc w:val="left"/>
      </w:pPr>
      <w:proofErr w:type="spellStart"/>
      <w:smartTag w:uri="urn:schemas-microsoft-com:office:smarttags" w:element="address">
        <w:smartTag w:uri="urn:schemas-microsoft-com:office:smarttags" w:element="Street">
          <w:r w:rsidRPr="003B497A">
            <w:t>P.O.Box</w:t>
          </w:r>
        </w:smartTag>
        <w:proofErr w:type="spellEnd"/>
        <w:r w:rsidRPr="003B497A">
          <w:t xml:space="preserve"> 1647</w:t>
        </w:r>
      </w:smartTag>
      <w:r w:rsidRPr="003B497A">
        <w:t>, Rama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ah, </w:t>
      </w:r>
      <w:smartTag w:uri="urn:schemas-microsoft-com:office:smarttags" w:element="City">
        <w:smartTag w:uri="urn:schemas-microsoft-com:office:smarttags" w:element="place">
          <w:r w:rsidRPr="003B497A">
            <w:t>Pa</w:t>
          </w:r>
          <w:smartTag w:uri="urn:schemas-microsoft-com:office:smarttags" w:element="PersonName">
            <w:r w:rsidRPr="003B497A">
              <w:t>l</w:t>
            </w:r>
          </w:smartTag>
          <w:r w:rsidRPr="003B497A">
            <w:t>estine</w:t>
          </w:r>
        </w:smartTag>
      </w:smartTag>
      <w:r w:rsidRPr="003B497A">
        <w:t>.</w:t>
      </w:r>
    </w:p>
    <w:p w:rsidR="00410237" w:rsidRPr="003B497A" w:rsidRDefault="00410237">
      <w:pPr>
        <w:bidi w:val="0"/>
      </w:pPr>
    </w:p>
    <w:p w:rsidR="000A6ACC" w:rsidRPr="003B497A" w:rsidRDefault="000A6ACC">
      <w:pPr>
        <w:bidi w:val="0"/>
      </w:pPr>
      <w:r w:rsidRPr="003B497A">
        <w:t>Te</w:t>
      </w:r>
      <w:smartTag w:uri="urn:schemas-microsoft-com:office:smarttags" w:element="PersonName">
        <w:r w:rsidRPr="003B497A">
          <w:t>l</w:t>
        </w:r>
      </w:smartTag>
      <w:r w:rsidRPr="003B497A">
        <w:t>:  (972/970) 2 2982700</w:t>
      </w:r>
    </w:p>
    <w:p w:rsidR="000A6ACC" w:rsidRPr="003B497A" w:rsidRDefault="000A6ACC">
      <w:pPr>
        <w:bidi w:val="0"/>
      </w:pPr>
      <w:r w:rsidRPr="003B497A">
        <w:t>Fax:  (972/970) 2 2982710</w:t>
      </w:r>
    </w:p>
    <w:p w:rsidR="000A6ACC" w:rsidRPr="003B497A" w:rsidRDefault="000A6ACC">
      <w:pPr>
        <w:bidi w:val="0"/>
      </w:pPr>
      <w:r w:rsidRPr="003B497A">
        <w:t>To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 free: 1800300300</w:t>
      </w:r>
    </w:p>
    <w:p w:rsidR="000A6ACC" w:rsidRPr="003B497A" w:rsidRDefault="000A6ACC">
      <w:pPr>
        <w:bidi w:val="0"/>
        <w:rPr>
          <w:rFonts w:cs="Times New Roman"/>
        </w:rPr>
      </w:pPr>
      <w:proofErr w:type="spellStart"/>
      <w:r w:rsidRPr="003B497A">
        <w:rPr>
          <w:rFonts w:cs="Times New Roman"/>
          <w:lang w:val="fr-FR"/>
        </w:rPr>
        <w:t>E-Mai</w:t>
      </w:r>
      <w:smartTag w:uri="urn:schemas-microsoft-com:office:smarttags" w:element="PersonName">
        <w:r w:rsidRPr="003B497A">
          <w:rPr>
            <w:rFonts w:cs="Times New Roman"/>
            <w:lang w:val="fr-FR"/>
          </w:rPr>
          <w:t>l</w:t>
        </w:r>
      </w:smartTag>
      <w:proofErr w:type="spellEnd"/>
      <w:r w:rsidRPr="003B497A">
        <w:rPr>
          <w:rFonts w:cs="Times New Roman"/>
          <w:rtl/>
        </w:rPr>
        <w:t xml:space="preserve">: </w:t>
      </w:r>
      <w:hyperlink r:id="rId9" w:history="1">
        <w:r w:rsidRPr="003B497A">
          <w:rPr>
            <w:rStyle w:val="Hyperlink"/>
            <w:rFonts w:cs="Times New Roman"/>
            <w:color w:val="auto"/>
            <w:lang w:val="fr-FR"/>
          </w:rPr>
          <w:t>diwan@pcbs.gov.ps</w:t>
        </w:r>
      </w:hyperlink>
    </w:p>
    <w:p w:rsidR="000A6ACC" w:rsidRPr="003B497A" w:rsidRDefault="003F0091" w:rsidP="001653C1">
      <w:pPr>
        <w:bidi w:val="0"/>
        <w:rPr>
          <w:rFonts w:cs="Times New Roman"/>
        </w:rPr>
      </w:pPr>
      <w:r>
        <w:rPr>
          <w:rFonts w:cs="Times New Roman"/>
        </w:rPr>
        <w:t>W</w:t>
      </w:r>
      <w:r w:rsidR="000A6ACC" w:rsidRPr="003B497A">
        <w:rPr>
          <w:rFonts w:cs="Times New Roman"/>
        </w:rPr>
        <w:t xml:space="preserve">ebsite:  </w:t>
      </w:r>
      <w:hyperlink r:id="rId10" w:history="1">
        <w:r w:rsidR="00633829" w:rsidRPr="00FE65EF">
          <w:rPr>
            <w:rStyle w:val="Hyperlink"/>
            <w:rFonts w:cs="Times New Roman"/>
            <w:color w:val="auto"/>
          </w:rPr>
          <w:t>http://www.pcbs.gov.ps</w:t>
        </w:r>
      </w:hyperlink>
      <w:r w:rsidR="00633829" w:rsidRPr="00FE65EF">
        <w:rPr>
          <w:rFonts w:cs="Times New Roman"/>
        </w:rPr>
        <w:t xml:space="preserve">                                                              </w:t>
      </w:r>
      <w:r w:rsidR="00633829">
        <w:rPr>
          <w:rFonts w:cs="Times New Roman"/>
          <w:b/>
          <w:bCs/>
        </w:rPr>
        <w:t>Reference ID</w:t>
      </w:r>
      <w:r w:rsidR="0036409A">
        <w:rPr>
          <w:rFonts w:cs="Times New Roman"/>
          <w:b/>
          <w:bCs/>
        </w:rPr>
        <w:t>:</w:t>
      </w:r>
      <w:r w:rsidR="00633829">
        <w:rPr>
          <w:rFonts w:cs="Times New Roman"/>
          <w:b/>
          <w:bCs/>
        </w:rPr>
        <w:t xml:space="preserve"> </w:t>
      </w:r>
      <w:r w:rsidR="0003027C">
        <w:rPr>
          <w:rFonts w:cs="Times New Roman"/>
          <w:b/>
          <w:bCs/>
        </w:rPr>
        <w:t>2033</w:t>
      </w:r>
    </w:p>
    <w:p w:rsidR="00410237" w:rsidRPr="003B497A" w:rsidRDefault="00410237">
      <w:pPr>
        <w:jc w:val="center"/>
        <w:rPr>
          <w:rFonts w:cs="Times New Roman"/>
          <w:rtl/>
          <w:lang w:bidi="ar-EG"/>
        </w:rPr>
      </w:pPr>
    </w:p>
    <w:p w:rsidR="00410237" w:rsidRPr="003B497A" w:rsidRDefault="000A6ACC" w:rsidP="000B4A3D">
      <w:pPr>
        <w:autoSpaceDE w:val="0"/>
        <w:autoSpaceDN w:val="0"/>
        <w:bidi w:val="0"/>
        <w:adjustRightInd w:val="0"/>
        <w:jc w:val="center"/>
        <w:rPr>
          <w:b/>
          <w:bCs/>
          <w:sz w:val="28"/>
          <w:szCs w:val="28"/>
        </w:rPr>
      </w:pPr>
      <w:r w:rsidRPr="003B497A">
        <w:rPr>
          <w:b/>
          <w:bCs/>
          <w:sz w:val="28"/>
          <w:szCs w:val="28"/>
        </w:rPr>
        <w:br w:type="page"/>
      </w:r>
      <w:r w:rsidR="00410237" w:rsidRPr="003B497A">
        <w:rPr>
          <w:b/>
          <w:bCs/>
          <w:sz w:val="28"/>
          <w:szCs w:val="28"/>
        </w:rPr>
        <w:lastRenderedPageBreak/>
        <w:t>Acknow</w:t>
      </w:r>
      <w:smartTag w:uri="urn:schemas-microsoft-com:office:smarttags" w:element="PersonName">
        <w:r w:rsidR="00410237" w:rsidRPr="003B497A">
          <w:rPr>
            <w:b/>
            <w:bCs/>
            <w:sz w:val="28"/>
            <w:szCs w:val="28"/>
          </w:rPr>
          <w:t>l</w:t>
        </w:r>
      </w:smartTag>
      <w:r w:rsidR="00410237" w:rsidRPr="003B497A">
        <w:rPr>
          <w:b/>
          <w:bCs/>
          <w:sz w:val="28"/>
          <w:szCs w:val="28"/>
        </w:rPr>
        <w:t>edgment</w:t>
      </w:r>
    </w:p>
    <w:p w:rsidR="00410237" w:rsidRPr="003B497A" w:rsidRDefault="00410237">
      <w:pPr>
        <w:tabs>
          <w:tab w:val="left" w:pos="4395"/>
        </w:tabs>
        <w:bidi w:val="0"/>
        <w:ind w:left="851" w:right="991"/>
        <w:jc w:val="center"/>
        <w:rPr>
          <w:b/>
          <w:bCs/>
          <w:sz w:val="24"/>
          <w:szCs w:val="24"/>
        </w:rPr>
      </w:pPr>
    </w:p>
    <w:p w:rsidR="00A06BF1" w:rsidRPr="003B497A" w:rsidRDefault="00A06BF1" w:rsidP="00A06BF1">
      <w:pPr>
        <w:pStyle w:val="BodyText"/>
        <w:ind w:right="70"/>
        <w:rPr>
          <w:rFonts w:cs="Times New Roman"/>
          <w:b/>
          <w:bCs/>
          <w:szCs w:val="24"/>
        </w:rPr>
      </w:pPr>
      <w:r w:rsidRPr="003B497A">
        <w:rPr>
          <w:b/>
          <w:bCs/>
          <w:szCs w:val="24"/>
        </w:rPr>
        <w:t>The Palestinian Central Bureau of Statistics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>(PCBS)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 xml:space="preserve">extends its deep appreciation to the Ministry of Local Government, all municipalities, rural councils and construction authorities </w:t>
      </w:r>
      <w:r w:rsidRPr="003B497A">
        <w:rPr>
          <w:rFonts w:cs="Times New Roman"/>
          <w:b/>
          <w:bCs/>
          <w:szCs w:val="24"/>
        </w:rPr>
        <w:t>for their cooperation and understanding during field</w:t>
      </w:r>
      <w:r w:rsidR="00A61E01">
        <w:rPr>
          <w:rFonts w:cs="Times New Roman"/>
          <w:b/>
          <w:bCs/>
          <w:szCs w:val="24"/>
        </w:rPr>
        <w:t xml:space="preserve"> </w:t>
      </w:r>
      <w:r w:rsidRPr="003B497A">
        <w:rPr>
          <w:rFonts w:cs="Times New Roman"/>
          <w:b/>
          <w:bCs/>
          <w:szCs w:val="24"/>
        </w:rPr>
        <w:t>work.  Thanks are also</w:t>
      </w:r>
      <w:r w:rsidR="00A61E01">
        <w:rPr>
          <w:rFonts w:cs="Times New Roman"/>
          <w:b/>
          <w:bCs/>
          <w:szCs w:val="24"/>
        </w:rPr>
        <w:t xml:space="preserve"> due</w:t>
      </w:r>
      <w:r w:rsidRPr="003B497A">
        <w:rPr>
          <w:rFonts w:cs="Times New Roman"/>
          <w:b/>
          <w:bCs/>
          <w:szCs w:val="24"/>
        </w:rPr>
        <w:t xml:space="preserve"> to the members of the team who conducted this project. </w:t>
      </w:r>
    </w:p>
    <w:p w:rsidR="00A06BF1" w:rsidRPr="003B497A" w:rsidRDefault="00A06BF1" w:rsidP="00A06BF1">
      <w:pPr>
        <w:pStyle w:val="BodyText"/>
        <w:ind w:right="70"/>
        <w:jc w:val="lowKashida"/>
        <w:rPr>
          <w:b/>
          <w:bCs/>
          <w:szCs w:val="24"/>
          <w:rtl/>
        </w:rPr>
      </w:pPr>
    </w:p>
    <w:p w:rsidR="00A06BF1" w:rsidRPr="003B497A" w:rsidRDefault="00A06BF1" w:rsidP="007C0E7C">
      <w:pPr>
        <w:pStyle w:val="Default"/>
        <w:ind w:right="70"/>
        <w:jc w:val="both"/>
        <w:rPr>
          <w:color w:val="auto"/>
        </w:rPr>
      </w:pPr>
      <w:r w:rsidRPr="003B497A">
        <w:rPr>
          <w:b/>
          <w:bCs/>
          <w:color w:val="auto"/>
        </w:rPr>
        <w:t xml:space="preserve">The </w:t>
      </w:r>
      <w:r w:rsidR="00A61E01">
        <w:rPr>
          <w:b/>
          <w:bCs/>
          <w:color w:val="auto"/>
        </w:rPr>
        <w:t xml:space="preserve">work for the </w:t>
      </w:r>
      <w:r w:rsidRPr="003B497A">
        <w:rPr>
          <w:b/>
          <w:bCs/>
          <w:color w:val="auto"/>
        </w:rPr>
        <w:t>Building Licen</w:t>
      </w:r>
      <w:r w:rsidR="009E53D4">
        <w:rPr>
          <w:b/>
          <w:bCs/>
          <w:color w:val="auto"/>
        </w:rPr>
        <w:t xml:space="preserve">se Statistics, </w:t>
      </w:r>
      <w:r w:rsidR="005B30EA">
        <w:rPr>
          <w:b/>
          <w:bCs/>
          <w:color w:val="auto"/>
        </w:rPr>
        <w:t>Fourth</w:t>
      </w:r>
      <w:r w:rsidR="001D4633"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 xml:space="preserve">Quarter </w:t>
      </w:r>
      <w:r w:rsidR="003B7A23">
        <w:rPr>
          <w:b/>
          <w:bCs/>
          <w:color w:val="auto"/>
        </w:rPr>
        <w:t>2013</w:t>
      </w:r>
      <w:r w:rsidR="003F0091">
        <w:rPr>
          <w:b/>
          <w:bCs/>
          <w:color w:val="auto"/>
        </w:rPr>
        <w:t>,</w:t>
      </w:r>
      <w:r w:rsidRPr="003B497A">
        <w:rPr>
          <w:b/>
          <w:bCs/>
          <w:color w:val="auto"/>
        </w:rPr>
        <w:t xml:space="preserve"> </w:t>
      </w:r>
      <w:r w:rsidR="00A61E01">
        <w:rPr>
          <w:b/>
          <w:bCs/>
          <w:color w:val="auto"/>
        </w:rPr>
        <w:t>was</w:t>
      </w:r>
      <w:r w:rsidRPr="003B497A">
        <w:rPr>
          <w:b/>
          <w:bCs/>
          <w:color w:val="auto"/>
        </w:rPr>
        <w:t xml:space="preserve"> planned and conducted by a technical team from PCBS with joint funding </w:t>
      </w:r>
      <w:r w:rsidR="00A61E01">
        <w:rPr>
          <w:b/>
          <w:bCs/>
          <w:color w:val="auto"/>
        </w:rPr>
        <w:t>from</w:t>
      </w:r>
      <w:r w:rsidRPr="003B497A">
        <w:rPr>
          <w:b/>
          <w:bCs/>
          <w:color w:val="auto"/>
        </w:rPr>
        <w:t xml:space="preserve"> </w:t>
      </w:r>
      <w:r w:rsidR="008A5E8C" w:rsidRPr="008A5E8C">
        <w:rPr>
          <w:b/>
          <w:bCs/>
          <w:color w:val="auto"/>
        </w:rPr>
        <w:t xml:space="preserve">State of </w:t>
      </w:r>
      <w:r w:rsidRPr="008A5E8C">
        <w:rPr>
          <w:b/>
          <w:bCs/>
          <w:color w:val="auto"/>
        </w:rPr>
        <w:t>Palestin</w:t>
      </w:r>
      <w:r w:rsidR="008A5E8C" w:rsidRPr="008A5E8C">
        <w:rPr>
          <w:b/>
          <w:bCs/>
          <w:color w:val="auto"/>
        </w:rPr>
        <w:t>e</w:t>
      </w:r>
      <w:r w:rsidR="008A5E8C"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>and the Core Funding Group (CFG)</w:t>
      </w:r>
      <w:r w:rsidR="000318C7">
        <w:rPr>
          <w:b/>
          <w:bCs/>
          <w:color w:val="auto"/>
        </w:rPr>
        <w:t xml:space="preserve"> </w:t>
      </w:r>
      <w:r w:rsidR="00C809B2">
        <w:rPr>
          <w:b/>
          <w:bCs/>
          <w:color w:val="auto"/>
        </w:rPr>
        <w:t>201</w:t>
      </w:r>
      <w:r w:rsidR="007C0E7C">
        <w:rPr>
          <w:b/>
          <w:bCs/>
          <w:color w:val="auto"/>
        </w:rPr>
        <w:t>3</w:t>
      </w:r>
      <w:r w:rsidRPr="003B497A">
        <w:rPr>
          <w:b/>
          <w:bCs/>
          <w:color w:val="auto"/>
        </w:rPr>
        <w:t xml:space="preserve">, represented by the Representative Office of </w:t>
      </w:r>
      <w:r w:rsidRPr="008A5E8C">
        <w:rPr>
          <w:b/>
          <w:bCs/>
          <w:color w:val="auto"/>
        </w:rPr>
        <w:t xml:space="preserve">Norway </w:t>
      </w:r>
      <w:r w:rsidR="000B022D">
        <w:rPr>
          <w:b/>
          <w:bCs/>
          <w:color w:val="auto"/>
        </w:rPr>
        <w:t>to</w:t>
      </w:r>
      <w:r w:rsidRPr="008A5E8C">
        <w:rPr>
          <w:b/>
          <w:bCs/>
          <w:color w:val="auto"/>
        </w:rPr>
        <w:t xml:space="preserve"> </w:t>
      </w:r>
      <w:r w:rsidR="008A5E8C" w:rsidRPr="008A5E8C">
        <w:rPr>
          <w:b/>
          <w:bCs/>
          <w:color w:val="auto"/>
        </w:rPr>
        <w:t>Palestine</w:t>
      </w:r>
      <w:r w:rsidRPr="003B497A">
        <w:rPr>
          <w:b/>
          <w:bCs/>
          <w:color w:val="auto"/>
        </w:rPr>
        <w:t xml:space="preserve"> and the Swiss Development and Cooperation Agency (SDC). </w:t>
      </w:r>
    </w:p>
    <w:p w:rsidR="00A06BF1" w:rsidRPr="003B497A" w:rsidRDefault="00A06BF1" w:rsidP="00A06BF1">
      <w:pPr>
        <w:pStyle w:val="BodyText"/>
        <w:ind w:right="70"/>
        <w:jc w:val="lowKashida"/>
        <w:rPr>
          <w:b/>
          <w:bCs/>
          <w:szCs w:val="24"/>
        </w:rPr>
      </w:pP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Moreover, PCBS very much appreciates the distinctive efforts of the Core Funding Group (CFG) for their valuable contribution to funding the project. </w:t>
      </w: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</w:p>
    <w:p w:rsidR="00410237" w:rsidRPr="003B497A" w:rsidRDefault="00410237">
      <w:pPr>
        <w:pStyle w:val="BodyText"/>
        <w:ind w:right="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 </w:t>
      </w:r>
    </w:p>
    <w:p w:rsidR="00410237" w:rsidRPr="003B497A" w:rsidRDefault="00410237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/>
          <w:sz w:val="24"/>
          <w:szCs w:val="24"/>
        </w:rPr>
      </w:pPr>
    </w:p>
    <w:p w:rsidR="00410237" w:rsidRPr="003B497A" w:rsidRDefault="00ED7C3B" w:rsidP="00270A21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0B4A3D">
        <w:rPr>
          <w:b/>
          <w:bCs/>
          <w:color w:val="0070C0"/>
          <w:sz w:val="28"/>
          <w:szCs w:val="28"/>
        </w:rPr>
        <w:lastRenderedPageBreak/>
        <w:br w:type="page"/>
      </w:r>
      <w:r w:rsidR="00410237" w:rsidRPr="003B497A">
        <w:rPr>
          <w:b/>
          <w:bCs/>
          <w:sz w:val="28"/>
          <w:szCs w:val="28"/>
        </w:rPr>
        <w:lastRenderedPageBreak/>
        <w:t xml:space="preserve">Project Team </w:t>
      </w:r>
    </w:p>
    <w:p w:rsidR="00410237" w:rsidRPr="003B497A" w:rsidRDefault="00410237">
      <w:pPr>
        <w:tabs>
          <w:tab w:val="num" w:pos="851"/>
        </w:tabs>
        <w:bidi w:val="0"/>
        <w:ind w:left="720" w:hanging="360"/>
        <w:rPr>
          <w:sz w:val="28"/>
          <w:szCs w:val="28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Report Preparation </w:t>
      </w:r>
    </w:p>
    <w:p w:rsidR="00EC3B3D" w:rsidRDefault="00EC3B3D" w:rsidP="00457A8A">
      <w:pPr>
        <w:bidi w:val="0"/>
        <w:ind w:firstLine="709"/>
        <w:jc w:val="lowKashida"/>
        <w:rPr>
          <w:sz w:val="24"/>
          <w:szCs w:val="24"/>
        </w:rPr>
      </w:pPr>
      <w:r>
        <w:rPr>
          <w:sz w:val="24"/>
          <w:szCs w:val="24"/>
        </w:rPr>
        <w:t xml:space="preserve">Waed </w:t>
      </w:r>
      <w:r w:rsidR="00457A8A">
        <w:rPr>
          <w:sz w:val="24"/>
          <w:szCs w:val="24"/>
        </w:rPr>
        <w:t>B</w:t>
      </w:r>
      <w:r>
        <w:rPr>
          <w:sz w:val="24"/>
          <w:szCs w:val="24"/>
        </w:rPr>
        <w:t xml:space="preserve">ani </w:t>
      </w:r>
      <w:r w:rsidR="00457A8A">
        <w:rPr>
          <w:sz w:val="24"/>
          <w:szCs w:val="24"/>
        </w:rPr>
        <w:t>O</w:t>
      </w:r>
      <w:r>
        <w:rPr>
          <w:sz w:val="24"/>
          <w:szCs w:val="24"/>
        </w:rPr>
        <w:t>d</w:t>
      </w:r>
      <w:r w:rsidR="00457A8A">
        <w:rPr>
          <w:sz w:val="24"/>
          <w:szCs w:val="24"/>
        </w:rPr>
        <w:t>eh</w:t>
      </w:r>
    </w:p>
    <w:p w:rsidR="003A759C" w:rsidRDefault="003A759C" w:rsidP="00EC3B3D">
      <w:pPr>
        <w:bidi w:val="0"/>
        <w:ind w:firstLine="709"/>
        <w:jc w:val="lowKashida"/>
        <w:rPr>
          <w:sz w:val="24"/>
          <w:szCs w:val="24"/>
        </w:rPr>
      </w:pPr>
      <w:r w:rsidRPr="003A759C">
        <w:rPr>
          <w:sz w:val="24"/>
          <w:szCs w:val="24"/>
        </w:rPr>
        <w:t>Musaab Abu baker</w:t>
      </w:r>
    </w:p>
    <w:p w:rsidR="00C5299A" w:rsidRDefault="00C5299A" w:rsidP="007B1DD4">
      <w:pPr>
        <w:bidi w:val="0"/>
        <w:ind w:firstLine="709"/>
        <w:jc w:val="lowKashida"/>
        <w:rPr>
          <w:sz w:val="24"/>
          <w:szCs w:val="24"/>
        </w:rPr>
      </w:pPr>
      <w:proofErr w:type="spellStart"/>
      <w:r>
        <w:rPr>
          <w:sz w:val="24"/>
          <w:szCs w:val="24"/>
        </w:rPr>
        <w:t>Bash</w:t>
      </w:r>
      <w:r w:rsidR="007B1DD4">
        <w:rPr>
          <w:sz w:val="24"/>
          <w:szCs w:val="24"/>
        </w:rPr>
        <w:t>i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Shb</w:t>
      </w:r>
      <w:r w:rsidR="007B1DD4">
        <w:rPr>
          <w:sz w:val="24"/>
          <w:szCs w:val="24"/>
        </w:rPr>
        <w:t>ai</w:t>
      </w:r>
      <w:r>
        <w:rPr>
          <w:sz w:val="24"/>
          <w:szCs w:val="24"/>
        </w:rPr>
        <w:t>t</w:t>
      </w:r>
      <w:r w:rsidR="007B1DD4">
        <w:rPr>
          <w:sz w:val="24"/>
          <w:szCs w:val="24"/>
        </w:rPr>
        <w:t>a</w:t>
      </w:r>
      <w:proofErr w:type="spellEnd"/>
    </w:p>
    <w:p w:rsidR="00410237" w:rsidRPr="003B497A" w:rsidRDefault="00410237" w:rsidP="000C0D26">
      <w:pPr>
        <w:bidi w:val="0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Dissemination Standards  </w:t>
      </w:r>
    </w:p>
    <w:p w:rsidR="00410237" w:rsidRPr="003B497A" w:rsidRDefault="00410237">
      <w:pPr>
        <w:bidi w:val="0"/>
        <w:ind w:left="720" w:hanging="11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Hanan</w:t>
      </w:r>
      <w:proofErr w:type="spellEnd"/>
      <w:r w:rsidRPr="003B497A">
        <w:rPr>
          <w:sz w:val="24"/>
          <w:szCs w:val="24"/>
        </w:rPr>
        <w:t xml:space="preserve"> </w:t>
      </w:r>
      <w:proofErr w:type="spellStart"/>
      <w:r w:rsidRPr="003B497A">
        <w:rPr>
          <w:sz w:val="24"/>
          <w:szCs w:val="24"/>
        </w:rPr>
        <w:t>Janajreh</w:t>
      </w:r>
      <w:proofErr w:type="spellEnd"/>
    </w:p>
    <w:p w:rsidR="00410237" w:rsidRPr="003B497A" w:rsidRDefault="00410237">
      <w:pPr>
        <w:bidi w:val="0"/>
        <w:ind w:left="360" w:right="709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Pre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iminary Review </w:t>
      </w:r>
    </w:p>
    <w:p w:rsidR="00DA67E7" w:rsidRPr="00DA67E7" w:rsidRDefault="00DA67E7" w:rsidP="00DA67E7">
      <w:pPr>
        <w:pStyle w:val="ListParagraph"/>
        <w:bidi w:val="0"/>
        <w:jc w:val="lowKashida"/>
        <w:rPr>
          <w:sz w:val="24"/>
          <w:szCs w:val="24"/>
        </w:rPr>
      </w:pPr>
      <w:proofErr w:type="spellStart"/>
      <w:r w:rsidRPr="00DA67E7">
        <w:rPr>
          <w:sz w:val="24"/>
          <w:szCs w:val="24"/>
        </w:rPr>
        <w:t>Ayman</w:t>
      </w:r>
      <w:proofErr w:type="spellEnd"/>
      <w:r w:rsidRPr="00DA67E7">
        <w:rPr>
          <w:sz w:val="24"/>
          <w:szCs w:val="24"/>
        </w:rPr>
        <w:t xml:space="preserve"> </w:t>
      </w:r>
      <w:proofErr w:type="spellStart"/>
      <w:r w:rsidRPr="00DA67E7">
        <w:rPr>
          <w:sz w:val="24"/>
          <w:szCs w:val="24"/>
        </w:rPr>
        <w:t>Qanir</w:t>
      </w:r>
      <w:proofErr w:type="spellEnd"/>
    </w:p>
    <w:p w:rsidR="00AB73D3" w:rsidRPr="003B497A" w:rsidRDefault="00D82A21" w:rsidP="00DA67E7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Ibrahim Al-</w:t>
      </w:r>
      <w:proofErr w:type="spellStart"/>
      <w:r w:rsidR="00AB73D3" w:rsidRPr="003B497A">
        <w:rPr>
          <w:sz w:val="24"/>
          <w:szCs w:val="24"/>
        </w:rPr>
        <w:t>Tarsha</w:t>
      </w:r>
      <w:proofErr w:type="spellEnd"/>
    </w:p>
    <w:p w:rsidR="00410237" w:rsidRDefault="00DB77DC">
      <w:pPr>
        <w:bidi w:val="0"/>
        <w:ind w:left="709"/>
        <w:jc w:val="lowKashida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Saleh</w:t>
      </w:r>
      <w:proofErr w:type="spellEnd"/>
      <w:r w:rsidRPr="003B497A">
        <w:rPr>
          <w:sz w:val="24"/>
          <w:szCs w:val="24"/>
        </w:rPr>
        <w:t xml:space="preserve"> Al-</w:t>
      </w:r>
      <w:proofErr w:type="spellStart"/>
      <w:r w:rsidRPr="003B497A">
        <w:rPr>
          <w:sz w:val="24"/>
          <w:szCs w:val="24"/>
        </w:rPr>
        <w:t>Kafri</w:t>
      </w:r>
      <w:proofErr w:type="spellEnd"/>
      <w:r w:rsidR="007E1E53">
        <w:rPr>
          <w:sz w:val="24"/>
          <w:szCs w:val="24"/>
        </w:rPr>
        <w:t xml:space="preserve">, </w:t>
      </w:r>
      <w:proofErr w:type="spellStart"/>
      <w:r w:rsidR="007E1E53">
        <w:rPr>
          <w:sz w:val="24"/>
          <w:szCs w:val="24"/>
        </w:rPr>
        <w:t>Ph.D</w:t>
      </w:r>
      <w:proofErr w:type="spellEnd"/>
    </w:p>
    <w:p w:rsidR="002D766F" w:rsidRDefault="002D766F" w:rsidP="002D766F">
      <w:pPr>
        <w:bidi w:val="0"/>
        <w:ind w:left="709"/>
        <w:jc w:val="lowKashida"/>
        <w:rPr>
          <w:sz w:val="24"/>
          <w:szCs w:val="24"/>
        </w:rPr>
      </w:pPr>
    </w:p>
    <w:p w:rsidR="007B1DD4" w:rsidRPr="007B1DD4" w:rsidRDefault="00410237" w:rsidP="007B1DD4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Fina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Review</w:t>
      </w:r>
    </w:p>
    <w:p w:rsidR="00410237" w:rsidRPr="007B1DD4" w:rsidRDefault="00410237" w:rsidP="007B1DD4">
      <w:pPr>
        <w:bidi w:val="0"/>
        <w:ind w:left="360" w:right="720" w:firstLine="120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    </w:t>
      </w:r>
      <w:proofErr w:type="spellStart"/>
      <w:r w:rsidR="007B1DD4" w:rsidRPr="007B1DD4">
        <w:rPr>
          <w:sz w:val="24"/>
          <w:szCs w:val="24"/>
        </w:rPr>
        <w:t>Inaya</w:t>
      </w:r>
      <w:proofErr w:type="spellEnd"/>
      <w:r w:rsidR="007B1DD4" w:rsidRPr="007B1DD4">
        <w:rPr>
          <w:sz w:val="24"/>
          <w:szCs w:val="24"/>
        </w:rPr>
        <w:t xml:space="preserve"> </w:t>
      </w:r>
      <w:proofErr w:type="spellStart"/>
      <w:r w:rsidR="007B1DD4" w:rsidRPr="007B1DD4">
        <w:rPr>
          <w:sz w:val="24"/>
          <w:szCs w:val="24"/>
        </w:rPr>
        <w:t>Zidan</w:t>
      </w:r>
      <w:proofErr w:type="spellEnd"/>
    </w:p>
    <w:p w:rsidR="00410237" w:rsidRPr="003B497A" w:rsidRDefault="00410237">
      <w:pPr>
        <w:bidi w:val="0"/>
        <w:ind w:left="360" w:right="720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Overa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Supervision</w:t>
      </w:r>
    </w:p>
    <w:p w:rsidR="00410237" w:rsidRPr="003B497A" w:rsidRDefault="00410237">
      <w:pPr>
        <w:pStyle w:val="Heading7"/>
        <w:rPr>
          <w:sz w:val="28"/>
        </w:rPr>
      </w:pPr>
      <w:r w:rsidRPr="003B497A">
        <w:t xml:space="preserve">            O</w:t>
      </w:r>
      <w:smartTag w:uri="urn:schemas-microsoft-com:office:smarttags" w:element="PersonName">
        <w:r w:rsidRPr="003B497A">
          <w:t>l</w:t>
        </w:r>
      </w:smartTag>
      <w:r w:rsidRPr="003B497A">
        <w:t xml:space="preserve">a Awad                         </w:t>
      </w:r>
      <w:r w:rsidRPr="003B497A">
        <w:tab/>
        <w:t xml:space="preserve">        President of PCBS</w:t>
      </w: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9C20DA" w:rsidRDefault="00410237">
      <w:pPr>
        <w:bidi w:val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ED7C3B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br w:type="page"/>
      </w:r>
      <w:r w:rsidR="00410237">
        <w:rPr>
          <w:b/>
          <w:bCs/>
          <w:color w:val="000000"/>
          <w:sz w:val="28"/>
          <w:szCs w:val="28"/>
        </w:rPr>
        <w:lastRenderedPageBreak/>
        <w:t>Tab</w:t>
      </w:r>
      <w:smartTag w:uri="urn:schemas-microsoft-com:office:smarttags" w:element="PersonName">
        <w:r w:rsidR="00410237">
          <w:rPr>
            <w:b/>
            <w:bCs/>
            <w:color w:val="000000"/>
            <w:sz w:val="28"/>
            <w:szCs w:val="28"/>
          </w:rPr>
          <w:t>l</w:t>
        </w:r>
      </w:smartTag>
      <w:r w:rsidR="00410237">
        <w:rPr>
          <w:b/>
          <w:bCs/>
          <w:color w:val="000000"/>
          <w:sz w:val="28"/>
          <w:szCs w:val="28"/>
        </w:rPr>
        <w:t>e of Contents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tbl>
      <w:tblPr>
        <w:bidiVisual/>
        <w:tblW w:w="8861" w:type="dxa"/>
        <w:jc w:val="center"/>
        <w:tblLayout w:type="fixed"/>
        <w:tblLook w:val="0000"/>
      </w:tblPr>
      <w:tblGrid>
        <w:gridCol w:w="1566"/>
        <w:gridCol w:w="5547"/>
        <w:gridCol w:w="1748"/>
      </w:tblGrid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Page</w:t>
            </w: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pStyle w:val="Heading5"/>
              <w:ind w:firstLine="35"/>
              <w:rPr>
                <w:color w:val="000000"/>
                <w:u w:val="none"/>
              </w:rPr>
            </w:pPr>
            <w:r>
              <w:rPr>
                <w:color w:val="000000"/>
                <w:u w:val="none"/>
              </w:rPr>
              <w:t>Subject</w:t>
            </w: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3321E6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>List of Tab</w:t>
            </w:r>
            <w:smartTag w:uri="urn:schemas-microsoft-com:office:smarttags" w:element="PersonName">
              <w:r w:rsidRPr="002D02A3">
                <w:rPr>
                  <w:rFonts w:cs="Times New Roman"/>
                  <w:color w:val="000000"/>
                  <w:sz w:val="24"/>
                </w:rPr>
                <w:t>l</w:t>
              </w:r>
            </w:smartTag>
            <w:r w:rsidRPr="002D02A3">
              <w:rPr>
                <w:rFonts w:cs="Times New Roman"/>
                <w:color w:val="000000"/>
                <w:sz w:val="24"/>
              </w:rPr>
              <w:t>es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2D02A3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 xml:space="preserve">Introduction 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152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7623B2">
              <w:rPr>
                <w:rFonts w:cs="Times New Roman"/>
                <w:b/>
                <w:bCs/>
                <w:color w:val="000000"/>
                <w:sz w:val="24"/>
              </w:rPr>
              <w:t>13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2D02A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A48D2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One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.1 Number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>icenses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E36E19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B226F1">
              <w:rPr>
                <w:rFonts w:cs="Times New Roman"/>
                <w:color w:val="000000"/>
                <w:sz w:val="24"/>
              </w:rPr>
              <w:t>1</w:t>
            </w:r>
            <w:r w:rsidR="00E36E19">
              <w:rPr>
                <w:rFonts w:cs="Times New Roman"/>
                <w:color w:val="000000"/>
                <w:sz w:val="24"/>
              </w:rPr>
              <w:t>4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.2 Number of 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icenses by </w:t>
            </w:r>
            <w:r w:rsidR="004D3557">
              <w:rPr>
                <w:rFonts w:cs="Simplified Arabic"/>
                <w:sz w:val="24"/>
                <w:szCs w:val="24"/>
              </w:rPr>
              <w:t>G</w:t>
            </w:r>
            <w:r w:rsidRPr="007A48D2">
              <w:rPr>
                <w:rFonts w:cs="Simplified Arabic"/>
                <w:sz w:val="24"/>
                <w:szCs w:val="24"/>
              </w:rPr>
              <w:t>overnorate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E36E19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</w:t>
            </w:r>
            <w:r w:rsidR="00E36E19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.3 Licensed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>rea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E36E19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AA08EC">
              <w:rPr>
                <w:rFonts w:cs="Times New Roman"/>
                <w:color w:val="000000"/>
                <w:sz w:val="24"/>
              </w:rPr>
              <w:t>1</w:t>
            </w:r>
            <w:r w:rsidR="00E36E19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.4 Licensed </w:t>
            </w:r>
            <w:r w:rsidR="004D3557">
              <w:rPr>
                <w:rFonts w:cs="Simplified Arabic"/>
                <w:sz w:val="24"/>
                <w:szCs w:val="24"/>
              </w:rPr>
              <w:t>B</w:t>
            </w:r>
            <w:r w:rsidRPr="007A48D2">
              <w:rPr>
                <w:rFonts w:cs="Simplified Arabic"/>
                <w:sz w:val="24"/>
                <w:szCs w:val="24"/>
              </w:rPr>
              <w:t xml:space="preserve">oundary </w:t>
            </w:r>
            <w:r w:rsidR="004D3557">
              <w:rPr>
                <w:rFonts w:cs="Simplified Arabic"/>
                <w:sz w:val="24"/>
                <w:szCs w:val="24"/>
              </w:rPr>
              <w:t>W</w:t>
            </w:r>
            <w:r w:rsidRPr="007A48D2">
              <w:rPr>
                <w:rFonts w:cs="Simplified Arabic"/>
                <w:sz w:val="24"/>
                <w:szCs w:val="24"/>
              </w:rPr>
              <w:t>alls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.5 Number and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 xml:space="preserve">rea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icensed </w:t>
            </w:r>
            <w:r w:rsidR="004D3557">
              <w:rPr>
                <w:rFonts w:cs="Simplified Arabic"/>
                <w:sz w:val="24"/>
                <w:szCs w:val="24"/>
              </w:rPr>
              <w:t>D</w:t>
            </w:r>
            <w:r w:rsidRPr="007A48D2">
              <w:rPr>
                <w:rFonts w:cs="Simplified Arabic"/>
                <w:sz w:val="24"/>
                <w:szCs w:val="24"/>
              </w:rPr>
              <w:t>wellings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3321E6" w:rsidTr="00321F41">
        <w:trPr>
          <w:trHeight w:val="84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C5310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C53100">
              <w:rPr>
                <w:rFonts w:cs="Times New Roman"/>
                <w:b/>
                <w:bCs/>
                <w:color w:val="000000"/>
                <w:sz w:val="24"/>
              </w:rPr>
              <w:t>17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373C42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Methodology </w:t>
            </w:r>
            <w:r w:rsidR="00373C42">
              <w:rPr>
                <w:rFonts w:cs="Simplified Arabic"/>
                <w:b/>
                <w:bCs/>
                <w:sz w:val="24"/>
                <w:szCs w:val="24"/>
              </w:rPr>
              <w:t>and</w:t>
            </w:r>
            <w:r>
              <w:rPr>
                <w:rFonts w:cs="Simplified Arabic"/>
                <w:b/>
                <w:bCs/>
                <w:sz w:val="24"/>
                <w:szCs w:val="24"/>
              </w:rPr>
              <w:t xml:space="preserve"> Data Qua</w:t>
            </w:r>
            <w:smartTag w:uri="urn:schemas-microsoft-com:office:smarttags" w:element="PersonName">
              <w:r>
                <w:rPr>
                  <w:rFonts w:cs="Simplified Arabic"/>
                  <w:b/>
                  <w:bCs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b/>
                <w:bCs/>
                <w:sz w:val="24"/>
                <w:szCs w:val="24"/>
              </w:rPr>
              <w:t>ity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Two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C53100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C53100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A7208D" w:rsidRDefault="00A7208D" w:rsidP="002D02A3">
            <w:pPr>
              <w:bidi w:val="0"/>
              <w:rPr>
                <w:rFonts w:cs="Simplified Arabic"/>
                <w:sz w:val="24"/>
                <w:szCs w:val="24"/>
              </w:rPr>
            </w:pPr>
            <w:r w:rsidRPr="00A7208D">
              <w:rPr>
                <w:rFonts w:cs="Simplified Arabic"/>
                <w:sz w:val="24"/>
                <w:szCs w:val="24"/>
              </w:rPr>
              <w:t xml:space="preserve">2.1 </w:t>
            </w:r>
            <w:r>
              <w:rPr>
                <w:rFonts w:cs="Simplified Arabic"/>
                <w:sz w:val="24"/>
                <w:szCs w:val="24"/>
              </w:rPr>
              <w:t>Objectives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AA08EC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[17]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2.2 Coverage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AA08EC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[17]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2.3 Data Collection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4E700D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[17]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2.4 Data Entry Process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4E700D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[17]</w:t>
            </w:r>
          </w:p>
        </w:tc>
        <w:tc>
          <w:tcPr>
            <w:tcW w:w="5547" w:type="dxa"/>
            <w:vAlign w:val="center"/>
          </w:tcPr>
          <w:p w:rsidR="00C53100" w:rsidRP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 w:rsidRPr="00C53100">
              <w:rPr>
                <w:rFonts w:cs="Simplified Arabic"/>
                <w:sz w:val="24"/>
                <w:szCs w:val="24"/>
              </w:rPr>
              <w:t xml:space="preserve">2.5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 xml:space="preserve">Data </w:t>
            </w:r>
            <w:r w:rsidRPr="00C53100">
              <w:rPr>
                <w:rStyle w:val="shorttext"/>
                <w:rFonts w:asciiTheme="majorBidi" w:hAnsiTheme="majorBidi" w:cstheme="majorBidi"/>
                <w:sz w:val="24"/>
                <w:szCs w:val="24"/>
              </w:rPr>
              <w:t xml:space="preserve">Processing and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>Tabulation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C53100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[17]</w:t>
            </w:r>
          </w:p>
        </w:tc>
        <w:tc>
          <w:tcPr>
            <w:tcW w:w="5547" w:type="dxa"/>
            <w:vAlign w:val="center"/>
          </w:tcPr>
          <w:p w:rsidR="00C53100" w:rsidRDefault="00C53100" w:rsidP="00C53100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2.6 Accuracy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C53100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[18]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7</w:t>
            </w:r>
            <w:r>
              <w:rPr>
                <w:rFonts w:cs="Simplified Arabic"/>
                <w:sz w:val="24"/>
                <w:szCs w:val="24"/>
              </w:rPr>
              <w:t xml:space="preserve"> Comparison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C53100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[18]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8</w:t>
            </w:r>
            <w:r>
              <w:rPr>
                <w:rFonts w:cs="Simplified Arabic"/>
                <w:sz w:val="24"/>
                <w:szCs w:val="24"/>
              </w:rPr>
              <w:t xml:space="preserve"> Technica</w:t>
            </w:r>
            <w:smartTag w:uri="urn:schemas-microsoft-com:office:smarttags" w:element="PersonName">
              <w:r>
                <w:rPr>
                  <w:rFonts w:cs="Simplified Arabic"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sz w:val="24"/>
                <w:szCs w:val="24"/>
              </w:rPr>
              <w:t xml:space="preserve"> Notes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237"/>
          <w:jc w:val="center"/>
        </w:trPr>
        <w:tc>
          <w:tcPr>
            <w:tcW w:w="1566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  <w:vAlign w:val="center"/>
          </w:tcPr>
          <w:p w:rsidR="00C53100" w:rsidRPr="008476B1" w:rsidRDefault="00C53100" w:rsidP="002D02A3">
            <w:pPr>
              <w:bidi w:val="0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C5310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[19]</w:t>
            </w:r>
          </w:p>
        </w:tc>
        <w:tc>
          <w:tcPr>
            <w:tcW w:w="5547" w:type="dxa"/>
            <w:vAlign w:val="center"/>
          </w:tcPr>
          <w:p w:rsidR="00C53100" w:rsidRPr="007A48D2" w:rsidRDefault="00C53100" w:rsidP="002D02A3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Three</w:t>
            </w:r>
          </w:p>
        </w:tc>
      </w:tr>
      <w:tr w:rsidR="00C53100" w:rsidTr="00321F41">
        <w:trPr>
          <w:trHeight w:val="90"/>
          <w:jc w:val="center"/>
        </w:trPr>
        <w:tc>
          <w:tcPr>
            <w:tcW w:w="1566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</w:tcPr>
          <w:p w:rsidR="00C53100" w:rsidRDefault="00C53100" w:rsidP="002D02A3">
            <w:pPr>
              <w:bidi w:val="0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C53100" w:rsidRPr="00ED7C3B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Pr="00C14B9C" w:rsidRDefault="003C634A" w:rsidP="004E700D">
            <w:pPr>
              <w:bidi w:val="0"/>
              <w:ind w:left="4"/>
              <w:jc w:val="center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95" w:type="dxa"/>
            <w:gridSpan w:val="2"/>
            <w:vAlign w:val="center"/>
          </w:tcPr>
          <w:p w:rsidR="00C53100" w:rsidRPr="00D73C5E" w:rsidRDefault="00C53100" w:rsidP="0036409A">
            <w:pPr>
              <w:ind w:left="-2" w:right="1771"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73C5E">
              <w:rPr>
                <w:rFonts w:cs="Simplified Arabic"/>
                <w:b/>
                <w:bCs/>
                <w:sz w:val="24"/>
                <w:szCs w:val="24"/>
              </w:rPr>
              <w:t xml:space="preserve">Tables </w:t>
            </w:r>
          </w:p>
        </w:tc>
      </w:tr>
    </w:tbl>
    <w:p w:rsidR="002A6918" w:rsidRDefault="00ED7C3B" w:rsidP="00ED7C3B">
      <w:pPr>
        <w:bidi w:val="0"/>
        <w:spacing w:line="360" w:lineRule="auto"/>
        <w:ind w:left="426" w:hanging="142"/>
        <w:rPr>
          <w:b/>
          <w:bCs/>
          <w:color w:val="000000"/>
          <w:sz w:val="28"/>
        </w:rPr>
      </w:pPr>
      <w:r>
        <w:rPr>
          <w:b/>
          <w:bCs/>
          <w:color w:val="000000"/>
          <w:sz w:val="24"/>
          <w:szCs w:val="24"/>
        </w:rPr>
        <w:t xml:space="preserve">   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603C4F" w:rsidRPr="00603C4F" w:rsidRDefault="00410237" w:rsidP="00603C4F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Pr="003B497A">
        <w:rPr>
          <w:sz w:val="28"/>
          <w:szCs w:val="28"/>
        </w:rPr>
        <w:lastRenderedPageBreak/>
        <w:t>List of Tab</w:t>
      </w:r>
      <w:smartTag w:uri="urn:schemas-microsoft-com:office:smarttags" w:element="PersonName">
        <w:r w:rsidRPr="003B497A">
          <w:rPr>
            <w:sz w:val="28"/>
            <w:szCs w:val="28"/>
          </w:rPr>
          <w:t>l</w:t>
        </w:r>
      </w:smartTag>
      <w:r w:rsidRPr="003B497A">
        <w:rPr>
          <w:sz w:val="28"/>
          <w:szCs w:val="28"/>
        </w:rPr>
        <w:t>es</w:t>
      </w:r>
      <w:r w:rsidR="002A6918" w:rsidRPr="003B497A">
        <w:rPr>
          <w:sz w:val="28"/>
          <w:szCs w:val="28"/>
        </w:rPr>
        <w:t xml:space="preserve"> </w:t>
      </w:r>
    </w:p>
    <w:p w:rsidR="00410237" w:rsidRPr="003B497A" w:rsidRDefault="00410237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pStyle w:val="Heading5"/>
              <w:rPr>
                <w:rFonts w:cs="Times New Roman"/>
                <w:u w:val="none"/>
              </w:rPr>
            </w:pPr>
            <w:r w:rsidRPr="003B497A">
              <w:rPr>
                <w:rFonts w:cs="Times New Roman"/>
                <w:u w:val="none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u w:val="none"/>
                </w:rPr>
                <w:t>l</w:t>
              </w:r>
            </w:smartTag>
            <w:r w:rsidRPr="003B497A">
              <w:rPr>
                <w:rFonts w:cs="Times New Roman"/>
                <w:u w:val="none"/>
              </w:rPr>
              <w:t>e</w:t>
            </w: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pStyle w:val="Heading6"/>
              <w:rPr>
                <w:u w:val="none"/>
              </w:rPr>
            </w:pPr>
            <w:r w:rsidRPr="003B497A">
              <w:rPr>
                <w:u w:val="none"/>
              </w:rPr>
              <w:t>Page</w:t>
            </w:r>
          </w:p>
        </w:tc>
      </w:tr>
      <w:tr w:rsidR="00410237" w:rsidRPr="003B497A">
        <w:trPr>
          <w:trHeight w:val="193"/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1:</w:t>
            </w:r>
          </w:p>
        </w:tc>
        <w:tc>
          <w:tcPr>
            <w:tcW w:w="7083" w:type="dxa"/>
          </w:tcPr>
          <w:p w:rsidR="00410237" w:rsidRPr="003B497A" w:rsidRDefault="0092523B" w:rsidP="005B30EA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 w:rsidR="00185154"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D878D1">
              <w:rPr>
                <w:rFonts w:cs="Times New Roman"/>
                <w:sz w:val="24"/>
              </w:rPr>
              <w:t>D</w:t>
            </w:r>
            <w:r w:rsidR="000318C7">
              <w:rPr>
                <w:rFonts w:cs="Times New Roman"/>
                <w:sz w:val="24"/>
              </w:rPr>
              <w:t>uring</w:t>
            </w:r>
            <w:r w:rsidRPr="003B497A">
              <w:rPr>
                <w:rFonts w:cs="Times New Roman"/>
                <w:sz w:val="24"/>
              </w:rPr>
              <w:t xml:space="preserve"> 1999</w:t>
            </w:r>
            <w:r w:rsidR="00576AEF">
              <w:rPr>
                <w:rFonts w:cs="Times New Roman"/>
                <w:sz w:val="24"/>
              </w:rPr>
              <w:t xml:space="preserve"> to </w:t>
            </w:r>
            <w:r w:rsidR="005B30EA">
              <w:rPr>
                <w:rStyle w:val="hps"/>
                <w:rFonts w:cs="Times New Roman"/>
                <w:sz w:val="24"/>
                <w:szCs w:val="24"/>
              </w:rPr>
              <w:t>Fourth</w:t>
            </w:r>
            <w:r w:rsidR="00185154">
              <w:rPr>
                <w:rFonts w:cs="Times New Roman"/>
                <w:sz w:val="24"/>
              </w:rPr>
              <w:t xml:space="preserve"> </w:t>
            </w:r>
            <w:r w:rsidR="00FE65EF">
              <w:rPr>
                <w:rFonts w:cs="Times New Roman"/>
                <w:sz w:val="24"/>
              </w:rPr>
              <w:t xml:space="preserve">        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26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2: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  <w:tc>
          <w:tcPr>
            <w:tcW w:w="7083" w:type="dxa"/>
          </w:tcPr>
          <w:p w:rsidR="00410237" w:rsidRPr="003B497A" w:rsidRDefault="003110A2" w:rsidP="005C30DA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 w:rsidR="00185154"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1017C1" w:rsidRPr="003B497A">
              <w:rPr>
                <w:rFonts w:cs="Times New Roman"/>
                <w:sz w:val="24"/>
              </w:rPr>
              <w:t>by Utilization</w:t>
            </w:r>
            <w:r w:rsidR="00D878D1">
              <w:rPr>
                <w:rFonts w:cs="Times New Roman"/>
                <w:sz w:val="24"/>
              </w:rPr>
              <w:t xml:space="preserve"> and</w:t>
            </w:r>
            <w:r w:rsidR="000318C7">
              <w:rPr>
                <w:rFonts w:cs="Times New Roman"/>
                <w:sz w:val="24"/>
              </w:rPr>
              <w:t xml:space="preserve"> region</w:t>
            </w:r>
            <w:r w:rsidR="00D878D1">
              <w:rPr>
                <w:rFonts w:cs="Times New Roman"/>
                <w:sz w:val="24"/>
              </w:rPr>
              <w:t>/</w:t>
            </w:r>
            <w:r w:rsidR="001017C1" w:rsidRPr="003B497A">
              <w:rPr>
                <w:rFonts w:cs="Times New Roman"/>
                <w:sz w:val="24"/>
              </w:rPr>
              <w:t xml:space="preserve"> Governorate,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5B30EA">
              <w:rPr>
                <w:rStyle w:val="hps"/>
                <w:rFonts w:cs="Times New Roman"/>
                <w:sz w:val="24"/>
                <w:szCs w:val="24"/>
              </w:rPr>
              <w:t>Fourth</w:t>
            </w:r>
            <w:r w:rsidR="005B30E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3:</w:t>
            </w:r>
          </w:p>
        </w:tc>
        <w:tc>
          <w:tcPr>
            <w:tcW w:w="7083" w:type="dxa"/>
          </w:tcPr>
          <w:p w:rsidR="00410237" w:rsidRPr="003B497A" w:rsidRDefault="00410237" w:rsidP="005B30EA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 xml:space="preserve">Building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by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Ownership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="00556EB0" w:rsidRPr="003B497A">
              <w:rPr>
                <w:rFonts w:cs="Times New Roman"/>
                <w:sz w:val="24"/>
              </w:rPr>
              <w:t>ization,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5B30EA">
              <w:rPr>
                <w:rStyle w:val="hps"/>
                <w:rFonts w:cs="Times New Roman"/>
                <w:sz w:val="24"/>
                <w:szCs w:val="24"/>
              </w:rPr>
              <w:t>Fourth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31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  <w:vAlign w:val="center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  <w:vAlign w:val="center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  <w:vAlign w:val="center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4:</w:t>
            </w:r>
          </w:p>
        </w:tc>
        <w:tc>
          <w:tcPr>
            <w:tcW w:w="7083" w:type="dxa"/>
          </w:tcPr>
          <w:p w:rsidR="00410237" w:rsidRPr="003B497A" w:rsidRDefault="00410237" w:rsidP="005B30EA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by Issuing Authority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ization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5B30EA">
              <w:rPr>
                <w:rStyle w:val="hps"/>
                <w:rFonts w:cs="Times New Roman"/>
                <w:sz w:val="24"/>
                <w:szCs w:val="24"/>
              </w:rPr>
              <w:t>Fourth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33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5:</w:t>
            </w:r>
          </w:p>
        </w:tc>
        <w:tc>
          <w:tcPr>
            <w:tcW w:w="7083" w:type="dxa"/>
          </w:tcPr>
          <w:p w:rsidR="00410237" w:rsidRPr="003B497A" w:rsidRDefault="00410237" w:rsidP="005B30EA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 xml:space="preserve">Building Licenses Issued in </w:t>
            </w:r>
            <w:r w:rsidR="00185154" w:rsidRPr="003B497A">
              <w:rPr>
                <w:rFonts w:cs="Times New Roman"/>
                <w:sz w:val="24"/>
              </w:rPr>
              <w:t>Palestine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Category of Licensed Area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5B30EA">
              <w:rPr>
                <w:rStyle w:val="hps"/>
                <w:rFonts w:cs="Times New Roman"/>
                <w:sz w:val="24"/>
                <w:szCs w:val="24"/>
              </w:rPr>
              <w:t>Fourth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34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6:</w:t>
            </w:r>
          </w:p>
        </w:tc>
        <w:tc>
          <w:tcPr>
            <w:tcW w:w="7083" w:type="dxa"/>
          </w:tcPr>
          <w:p w:rsidR="00410237" w:rsidRPr="003B497A" w:rsidRDefault="00410237" w:rsidP="005B30EA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5B30EA">
              <w:rPr>
                <w:rStyle w:val="hps"/>
                <w:rFonts w:cs="Times New Roman"/>
                <w:sz w:val="24"/>
                <w:szCs w:val="24"/>
              </w:rPr>
              <w:t>Fourth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CD759D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7:</w:t>
            </w:r>
          </w:p>
        </w:tc>
        <w:tc>
          <w:tcPr>
            <w:tcW w:w="7083" w:type="dxa"/>
          </w:tcPr>
          <w:p w:rsidR="00410237" w:rsidRPr="003B497A" w:rsidRDefault="00410237" w:rsidP="00035383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New Additions to Licensed Existing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035383">
              <w:rPr>
                <w:rStyle w:val="hps"/>
                <w:szCs w:val="24"/>
              </w:rPr>
              <w:t>F</w:t>
            </w:r>
            <w:r w:rsidR="005B30EA">
              <w:rPr>
                <w:rStyle w:val="hps"/>
                <w:rFonts w:cs="Times New Roman"/>
                <w:sz w:val="24"/>
                <w:szCs w:val="24"/>
              </w:rPr>
              <w:t>ourth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CD759D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42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8:</w:t>
            </w:r>
          </w:p>
        </w:tc>
        <w:tc>
          <w:tcPr>
            <w:tcW w:w="7083" w:type="dxa"/>
          </w:tcPr>
          <w:p w:rsidR="00410237" w:rsidRPr="003B497A" w:rsidRDefault="00410237" w:rsidP="00035383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3B497A">
              <w:rPr>
                <w:rFonts w:cs="Times New Roman"/>
                <w:sz w:val="24"/>
                <w:szCs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 xml:space="preserve">ding Licenses Issued in </w:t>
            </w:r>
            <w:r w:rsidR="00185154">
              <w:rPr>
                <w:rFonts w:cs="Times New Roman"/>
                <w:sz w:val="24"/>
                <w:szCs w:val="24"/>
              </w:rPr>
              <w:t>Palestine</w:t>
            </w:r>
            <w:r w:rsidR="00603203" w:rsidRPr="003B497A">
              <w:rPr>
                <w:rFonts w:cs="Times New Roman"/>
                <w:sz w:val="24"/>
                <w:szCs w:val="24"/>
              </w:rPr>
              <w:t xml:space="preserve"> </w:t>
            </w:r>
            <w:r w:rsidRPr="003B497A">
              <w:rPr>
                <w:rFonts w:cs="Times New Roman"/>
                <w:sz w:val="24"/>
                <w:szCs w:val="24"/>
              </w:rPr>
              <w:t>for New Additions and Existing Parts to Un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>icensed Existing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>ls and Governorate</w:t>
            </w:r>
            <w:r w:rsidR="00556EB0" w:rsidRPr="003B497A">
              <w:rPr>
                <w:rFonts w:cs="Times New Roman"/>
                <w:sz w:val="24"/>
                <w:szCs w:val="24"/>
              </w:rPr>
              <w:t>,</w:t>
            </w:r>
            <w:r w:rsidR="007446CF" w:rsidRPr="003B497A">
              <w:rPr>
                <w:rFonts w:cs="Times New Roman"/>
                <w:sz w:val="24"/>
                <w:szCs w:val="24"/>
              </w:rPr>
              <w:t xml:space="preserve"> </w:t>
            </w:r>
            <w:r w:rsidR="00035383">
              <w:rPr>
                <w:rStyle w:val="hps"/>
                <w:rFonts w:cs="Times New Roman"/>
                <w:sz w:val="24"/>
                <w:szCs w:val="24"/>
              </w:rPr>
              <w:t>F</w:t>
            </w:r>
            <w:r w:rsidR="005B30EA">
              <w:rPr>
                <w:rStyle w:val="hps"/>
                <w:rFonts w:cs="Times New Roman"/>
                <w:sz w:val="24"/>
                <w:szCs w:val="24"/>
              </w:rPr>
              <w:t>ourth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CD759D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46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9:</w:t>
            </w:r>
          </w:p>
        </w:tc>
        <w:tc>
          <w:tcPr>
            <w:tcW w:w="7083" w:type="dxa"/>
          </w:tcPr>
          <w:p w:rsidR="00410237" w:rsidRPr="003B497A" w:rsidRDefault="00410237" w:rsidP="005B30EA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Existing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and Extensions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5B30EA">
              <w:rPr>
                <w:rStyle w:val="hps"/>
                <w:rFonts w:cs="Times New Roman"/>
                <w:sz w:val="24"/>
                <w:szCs w:val="24"/>
              </w:rPr>
              <w:t>Fourth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47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10:</w:t>
            </w:r>
          </w:p>
        </w:tc>
        <w:tc>
          <w:tcPr>
            <w:tcW w:w="7083" w:type="dxa"/>
          </w:tcPr>
          <w:p w:rsidR="00410237" w:rsidRPr="003B497A" w:rsidRDefault="00410237" w:rsidP="005B30EA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Status of Licensed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="00556EB0" w:rsidRPr="003B497A">
              <w:rPr>
                <w:rFonts w:cs="Times New Roman"/>
                <w:sz w:val="24"/>
              </w:rPr>
              <w:t>ding and Governorate,</w:t>
            </w:r>
            <w:r w:rsidR="0069178A">
              <w:rPr>
                <w:rFonts w:cs="Times New Roman"/>
                <w:sz w:val="24"/>
              </w:rPr>
              <w:t xml:space="preserve"> </w:t>
            </w:r>
            <w:r w:rsidR="005B30EA">
              <w:rPr>
                <w:rStyle w:val="hps"/>
                <w:rFonts w:cs="Times New Roman"/>
                <w:sz w:val="24"/>
                <w:szCs w:val="24"/>
              </w:rPr>
              <w:t>Fourth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50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11:</w:t>
            </w:r>
          </w:p>
        </w:tc>
        <w:tc>
          <w:tcPr>
            <w:tcW w:w="7083" w:type="dxa"/>
          </w:tcPr>
          <w:p w:rsidR="00410237" w:rsidRPr="003B497A" w:rsidRDefault="00410237" w:rsidP="005B30EA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Non-Residentia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ization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="00603C4F">
              <w:rPr>
                <w:rFonts w:cs="Times New Roman"/>
                <w:sz w:val="24"/>
              </w:rPr>
              <w:t xml:space="preserve"> </w:t>
            </w:r>
            <w:r w:rsidR="005B30EA">
              <w:rPr>
                <w:rStyle w:val="hps"/>
                <w:rFonts w:cs="Times New Roman"/>
                <w:sz w:val="24"/>
                <w:szCs w:val="24"/>
              </w:rPr>
              <w:t>Fourth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A77A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54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12:</w:t>
            </w:r>
          </w:p>
        </w:tc>
        <w:tc>
          <w:tcPr>
            <w:tcW w:w="7083" w:type="dxa"/>
          </w:tcPr>
          <w:p w:rsidR="00410237" w:rsidRPr="003B497A" w:rsidRDefault="00410237" w:rsidP="005B30EA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Boundary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On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y by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="0069178A">
              <w:rPr>
                <w:rFonts w:cs="Times New Roman"/>
                <w:sz w:val="24"/>
              </w:rPr>
              <w:t xml:space="preserve"> </w:t>
            </w:r>
            <w:r w:rsidR="005B30EA">
              <w:rPr>
                <w:rStyle w:val="hps"/>
                <w:rFonts w:cs="Times New Roman"/>
                <w:sz w:val="24"/>
                <w:szCs w:val="24"/>
              </w:rPr>
              <w:t>Fourth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C634A" w:rsidP="00A77A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58</w:t>
            </w:r>
          </w:p>
        </w:tc>
      </w:tr>
    </w:tbl>
    <w:p w:rsidR="00410237" w:rsidRPr="003B497A" w:rsidRDefault="00410237">
      <w:pPr>
        <w:bidi w:val="0"/>
        <w:jc w:val="center"/>
        <w:rPr>
          <w:sz w:val="24"/>
        </w:rPr>
      </w:pPr>
    </w:p>
    <w:p w:rsidR="00410237" w:rsidRPr="003B497A" w:rsidRDefault="00410237">
      <w:pPr>
        <w:bidi w:val="0"/>
        <w:jc w:val="center"/>
        <w:rPr>
          <w:sz w:val="24"/>
        </w:rPr>
      </w:pPr>
    </w:p>
    <w:p w:rsidR="00410237" w:rsidRPr="003B497A" w:rsidRDefault="00410237">
      <w:pPr>
        <w:pStyle w:val="Heading4"/>
        <w:ind w:left="-1" w:right="-1"/>
        <w:jc w:val="center"/>
        <w:rPr>
          <w:sz w:val="28"/>
          <w:szCs w:val="28"/>
        </w:rPr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>
      <w:pPr>
        <w:rPr>
          <w:lang w:bidi="ar-JO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7C6327" w:rsidTr="00573B9D">
        <w:trPr>
          <w:jc w:val="center"/>
        </w:trPr>
        <w:tc>
          <w:tcPr>
            <w:tcW w:w="1226" w:type="dxa"/>
          </w:tcPr>
          <w:p w:rsidR="007C6327" w:rsidRPr="007C6327" w:rsidRDefault="00410237" w:rsidP="006B6329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br w:type="page"/>
            </w:r>
            <w:r w:rsidR="000E7C49">
              <w:rPr>
                <w:color w:val="000000"/>
                <w:sz w:val="28"/>
              </w:rPr>
              <w:br w:type="page"/>
            </w:r>
            <w:r w:rsidR="006B6329" w:rsidRPr="007C6327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6327" w:rsidTr="00DD5CF0">
        <w:trPr>
          <w:jc w:val="center"/>
        </w:trPr>
        <w:tc>
          <w:tcPr>
            <w:tcW w:w="1226" w:type="dxa"/>
          </w:tcPr>
          <w:p w:rsidR="007C6327" w:rsidRPr="007C6327" w:rsidRDefault="007C6327" w:rsidP="00DD5CF0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10E5B" w:rsidRDefault="00110E5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A221F3" w:rsidRDefault="000E7C49" w:rsidP="000A77DB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234928" w:rsidRPr="003B497A" w:rsidRDefault="007F26F9" w:rsidP="000A77DB">
      <w:pPr>
        <w:pStyle w:val="Heading4"/>
        <w:ind w:left="-1" w:right="-1"/>
        <w:jc w:val="center"/>
        <w:rPr>
          <w:sz w:val="28"/>
        </w:rPr>
      </w:pPr>
      <w:r w:rsidRPr="003B497A">
        <w:rPr>
          <w:sz w:val="28"/>
          <w:szCs w:val="28"/>
        </w:rPr>
        <w:lastRenderedPageBreak/>
        <w:t>Introduction</w:t>
      </w:r>
    </w:p>
    <w:p w:rsidR="00234928" w:rsidRPr="003B497A" w:rsidRDefault="00234928" w:rsidP="00234928">
      <w:pPr>
        <w:bidi w:val="0"/>
        <w:ind w:left="284" w:right="424"/>
        <w:jc w:val="lowKashida"/>
        <w:rPr>
          <w:b/>
          <w:bCs/>
          <w:sz w:val="24"/>
          <w:szCs w:val="24"/>
        </w:rPr>
      </w:pP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Construction is one of the major economic activities in the Palestinian economy.  It contributes substantia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y to the Gross Domestic Product, comprises a 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arge share of emp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oyees, and direct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y inf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uences severa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other economic activities. Building construction in particular represents one of the major construction activities.</w:t>
      </w: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It has been necessary for PCBS to estab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ish a statistica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database that covers severa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aspects of construction activities in order to accommodate the different needs of users. The annual economic surveys series conducted by PCBS </w:t>
      </w:r>
      <w:r>
        <w:rPr>
          <w:sz w:val="24"/>
        </w:rPr>
        <w:t>since</w:t>
      </w:r>
      <w:r w:rsidRPr="003B497A">
        <w:rPr>
          <w:sz w:val="24"/>
        </w:rPr>
        <w:t xml:space="preserve"> 1994 includes a survey </w:t>
      </w:r>
      <w:r>
        <w:rPr>
          <w:sz w:val="24"/>
        </w:rPr>
        <w:t>o</w:t>
      </w:r>
      <w:r w:rsidRPr="003B497A">
        <w:rPr>
          <w:sz w:val="24"/>
        </w:rPr>
        <w:t xml:space="preserve">f construction contractors.  PCBS has also conducted </w:t>
      </w:r>
      <w:r>
        <w:rPr>
          <w:sz w:val="24"/>
        </w:rPr>
        <w:t xml:space="preserve">an </w:t>
      </w:r>
      <w:r w:rsidRPr="003B497A">
        <w:rPr>
          <w:sz w:val="24"/>
        </w:rPr>
        <w:t>annual Existing Buildings Survey starting from the reference year 1996.</w:t>
      </w: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Th</w:t>
      </w:r>
      <w:r>
        <w:rPr>
          <w:sz w:val="24"/>
        </w:rPr>
        <w:t>is</w:t>
      </w:r>
      <w:r w:rsidRPr="003B497A">
        <w:rPr>
          <w:sz w:val="24"/>
        </w:rPr>
        <w:t xml:space="preserve"> report is divided into three chapters: chapter one presents the main findings of the project</w:t>
      </w:r>
      <w:r>
        <w:rPr>
          <w:sz w:val="24"/>
        </w:rPr>
        <w:t>, while</w:t>
      </w:r>
      <w:r w:rsidRPr="003B497A">
        <w:rPr>
          <w:sz w:val="24"/>
        </w:rPr>
        <w:t xml:space="preserve"> chapter two discusses the quality and methodology of the field</w:t>
      </w:r>
      <w:r w:rsidR="007A1D06">
        <w:rPr>
          <w:sz w:val="24"/>
        </w:rPr>
        <w:t xml:space="preserve"> </w:t>
      </w:r>
      <w:r w:rsidRPr="003B497A">
        <w:rPr>
          <w:sz w:val="24"/>
        </w:rPr>
        <w:t xml:space="preserve">work in terms of </w:t>
      </w:r>
      <w:r>
        <w:rPr>
          <w:sz w:val="24"/>
        </w:rPr>
        <w:t xml:space="preserve">the </w:t>
      </w:r>
      <w:r w:rsidRPr="003B497A">
        <w:rPr>
          <w:sz w:val="24"/>
        </w:rPr>
        <w:t>questionnaire, field</w:t>
      </w:r>
      <w:r w:rsidR="007A1D06">
        <w:rPr>
          <w:sz w:val="24"/>
        </w:rPr>
        <w:t xml:space="preserve"> </w:t>
      </w:r>
      <w:r w:rsidRPr="003B497A">
        <w:rPr>
          <w:sz w:val="24"/>
        </w:rPr>
        <w:t>work operations, coverage</w:t>
      </w:r>
      <w:r>
        <w:rPr>
          <w:sz w:val="24"/>
        </w:rPr>
        <w:t>,</w:t>
      </w:r>
      <w:r w:rsidRPr="003B497A">
        <w:rPr>
          <w:sz w:val="24"/>
        </w:rPr>
        <w:t xml:space="preserve"> data processing and tabulation. Finally, chapter three explains the main concepts and definitions used in the report with brief description</w:t>
      </w:r>
      <w:r>
        <w:rPr>
          <w:sz w:val="24"/>
        </w:rPr>
        <w:t>s</w:t>
      </w:r>
      <w:r w:rsidRPr="003B497A">
        <w:rPr>
          <w:sz w:val="24"/>
        </w:rPr>
        <w:t>.</w:t>
      </w: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</w:p>
    <w:p w:rsidR="00234928" w:rsidRPr="003B497A" w:rsidRDefault="00622034" w:rsidP="005B30EA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PCBS is pleased to present this report on Building License Statistics, which provides statistical data on the size and characteristics of licensed buildings in Palestin</w:t>
      </w:r>
      <w:r w:rsidR="00F126C5">
        <w:rPr>
          <w:sz w:val="24"/>
        </w:rPr>
        <w:t>e</w:t>
      </w:r>
      <w:r w:rsidRPr="003B497A">
        <w:rPr>
          <w:sz w:val="24"/>
        </w:rPr>
        <w:t xml:space="preserve"> for the </w:t>
      </w:r>
      <w:r w:rsidR="005B30EA">
        <w:rPr>
          <w:rStyle w:val="hps"/>
          <w:rFonts w:cs="Times New Roman"/>
          <w:sz w:val="24"/>
          <w:szCs w:val="24"/>
        </w:rPr>
        <w:t>Fourth</w:t>
      </w:r>
      <w:r w:rsidR="001D4633">
        <w:rPr>
          <w:rStyle w:val="hps"/>
          <w:rFonts w:cs="Times New Roman"/>
          <w:sz w:val="24"/>
          <w:szCs w:val="24"/>
        </w:rPr>
        <w:t xml:space="preserve"> </w:t>
      </w:r>
      <w:r>
        <w:rPr>
          <w:rStyle w:val="hps"/>
          <w:rFonts w:cs="Times New Roman"/>
          <w:sz w:val="24"/>
          <w:szCs w:val="24"/>
        </w:rPr>
        <w:t>quar</w:t>
      </w:r>
      <w:r w:rsidRPr="003B497A">
        <w:rPr>
          <w:sz w:val="24"/>
        </w:rPr>
        <w:t xml:space="preserve">ter of </w:t>
      </w:r>
      <w:r w:rsidR="003B7A23">
        <w:rPr>
          <w:sz w:val="24"/>
        </w:rPr>
        <w:t>2013</w:t>
      </w:r>
      <w:r w:rsidR="003110A2" w:rsidRPr="003B497A">
        <w:rPr>
          <w:sz w:val="24"/>
        </w:rPr>
        <w:t>.</w:t>
      </w:r>
      <w:r w:rsidR="00234928" w:rsidRPr="003B497A">
        <w:rPr>
          <w:sz w:val="24"/>
        </w:rPr>
        <w:t xml:space="preserve"> </w:t>
      </w:r>
    </w:p>
    <w:p w:rsidR="00234928" w:rsidRPr="003B497A" w:rsidRDefault="00234928" w:rsidP="00234928">
      <w:pPr>
        <w:bidi w:val="0"/>
        <w:ind w:right="-1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right="-1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right="-1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426" w:right="424"/>
        <w:jc w:val="center"/>
        <w:rPr>
          <w:b/>
          <w:bCs/>
          <w:sz w:val="24"/>
        </w:rPr>
      </w:pPr>
      <w:r w:rsidRPr="003B497A">
        <w:rPr>
          <w:b/>
          <w:bCs/>
          <w:sz w:val="24"/>
        </w:rPr>
        <w:t xml:space="preserve">                      </w:t>
      </w:r>
    </w:p>
    <w:p w:rsidR="00EC3B3D" w:rsidRDefault="00EC3B3D" w:rsidP="001504CE">
      <w:pPr>
        <w:tabs>
          <w:tab w:val="right" w:pos="284"/>
        </w:tabs>
        <w:bidi w:val="0"/>
        <w:ind w:right="1"/>
        <w:rPr>
          <w:b/>
          <w:bCs/>
          <w:sz w:val="24"/>
          <w:szCs w:val="24"/>
        </w:rPr>
      </w:pPr>
    </w:p>
    <w:p w:rsidR="00234928" w:rsidRPr="003B497A" w:rsidRDefault="005B30EA" w:rsidP="00412FE6">
      <w:pPr>
        <w:tabs>
          <w:tab w:val="right" w:pos="284"/>
        </w:tabs>
        <w:bidi w:val="0"/>
        <w:ind w:right="1"/>
        <w:rPr>
          <w:sz w:val="24"/>
        </w:rPr>
      </w:pPr>
      <w:r>
        <w:rPr>
          <w:b/>
          <w:bCs/>
          <w:sz w:val="24"/>
          <w:szCs w:val="24"/>
        </w:rPr>
        <w:t>February</w:t>
      </w:r>
      <w:r w:rsidR="0069178A">
        <w:rPr>
          <w:b/>
          <w:bCs/>
          <w:sz w:val="24"/>
          <w:szCs w:val="24"/>
        </w:rPr>
        <w:t xml:space="preserve"> </w:t>
      </w:r>
      <w:r w:rsidR="00E6790E" w:rsidRPr="003B497A">
        <w:rPr>
          <w:b/>
          <w:bCs/>
          <w:sz w:val="24"/>
        </w:rPr>
        <w:t xml:space="preserve"> </w:t>
      </w:r>
      <w:r w:rsidR="001504CE">
        <w:rPr>
          <w:b/>
          <w:bCs/>
          <w:sz w:val="24"/>
        </w:rPr>
        <w:t>201</w:t>
      </w:r>
      <w:r w:rsidR="00412FE6">
        <w:rPr>
          <w:b/>
          <w:bCs/>
          <w:sz w:val="24"/>
        </w:rPr>
        <w:t>4</w:t>
      </w:r>
      <w:r w:rsidR="005C30DA">
        <w:rPr>
          <w:b/>
          <w:bCs/>
          <w:sz w:val="24"/>
        </w:rPr>
        <w:t xml:space="preserve">                 </w:t>
      </w:r>
      <w:r w:rsidR="00234928" w:rsidRPr="003B497A">
        <w:rPr>
          <w:b/>
          <w:bCs/>
          <w:sz w:val="24"/>
        </w:rPr>
        <w:t xml:space="preserve">                       </w:t>
      </w:r>
      <w:r w:rsidR="007B462C">
        <w:rPr>
          <w:b/>
          <w:bCs/>
          <w:sz w:val="24"/>
        </w:rPr>
        <w:t xml:space="preserve">          </w:t>
      </w:r>
      <w:r w:rsidR="004A6B84">
        <w:rPr>
          <w:b/>
          <w:bCs/>
          <w:sz w:val="24"/>
        </w:rPr>
        <w:t xml:space="preserve">          </w:t>
      </w:r>
      <w:r w:rsidR="007B462C">
        <w:rPr>
          <w:b/>
          <w:bCs/>
          <w:sz w:val="24"/>
        </w:rPr>
        <w:t xml:space="preserve">                     </w:t>
      </w:r>
      <w:r w:rsidR="00AA7F77">
        <w:rPr>
          <w:b/>
          <w:bCs/>
          <w:sz w:val="24"/>
        </w:rPr>
        <w:t xml:space="preserve">    </w:t>
      </w:r>
      <w:r w:rsidR="00234928" w:rsidRPr="003B497A">
        <w:rPr>
          <w:b/>
          <w:bCs/>
          <w:sz w:val="24"/>
        </w:rPr>
        <w:t xml:space="preserve"> </w:t>
      </w:r>
      <w:r w:rsidR="00AA7F77">
        <w:rPr>
          <w:b/>
          <w:bCs/>
          <w:sz w:val="24"/>
        </w:rPr>
        <w:t xml:space="preserve">  </w:t>
      </w:r>
      <w:r w:rsidR="00234928" w:rsidRPr="003B497A">
        <w:rPr>
          <w:b/>
          <w:bCs/>
          <w:sz w:val="24"/>
        </w:rPr>
        <w:t xml:space="preserve"> Ola </w:t>
      </w:r>
      <w:proofErr w:type="spellStart"/>
      <w:r w:rsidR="00234928" w:rsidRPr="003B497A">
        <w:rPr>
          <w:b/>
          <w:bCs/>
          <w:sz w:val="24"/>
        </w:rPr>
        <w:t>Awad</w:t>
      </w:r>
      <w:proofErr w:type="spellEnd"/>
    </w:p>
    <w:p w:rsidR="00234928" w:rsidRPr="003B497A" w:rsidRDefault="00234928" w:rsidP="00234928">
      <w:pPr>
        <w:tabs>
          <w:tab w:val="right" w:pos="7088"/>
          <w:tab w:val="right" w:pos="7513"/>
          <w:tab w:val="right" w:pos="8080"/>
          <w:tab w:val="right" w:pos="9072"/>
        </w:tabs>
        <w:bidi w:val="0"/>
        <w:ind w:left="426" w:right="425" w:firstLine="566"/>
        <w:jc w:val="center"/>
        <w:rPr>
          <w:b/>
          <w:bCs/>
          <w:sz w:val="24"/>
        </w:rPr>
      </w:pPr>
      <w:r w:rsidRPr="003B497A">
        <w:rPr>
          <w:b/>
          <w:bCs/>
          <w:sz w:val="24"/>
        </w:rPr>
        <w:t xml:space="preserve">                                                         </w:t>
      </w:r>
      <w:r w:rsidR="00E21957">
        <w:rPr>
          <w:b/>
          <w:bCs/>
          <w:sz w:val="24"/>
        </w:rPr>
        <w:t xml:space="preserve">           </w:t>
      </w:r>
      <w:r w:rsidR="00AA7F77">
        <w:rPr>
          <w:b/>
          <w:bCs/>
          <w:sz w:val="24"/>
        </w:rPr>
        <w:t xml:space="preserve">  </w:t>
      </w:r>
      <w:r w:rsidR="00E21957">
        <w:rPr>
          <w:b/>
          <w:bCs/>
          <w:sz w:val="24"/>
        </w:rPr>
        <w:t xml:space="preserve"> </w:t>
      </w:r>
      <w:r w:rsidRPr="003B497A">
        <w:rPr>
          <w:b/>
          <w:bCs/>
          <w:sz w:val="24"/>
        </w:rPr>
        <w:t xml:space="preserve"> </w:t>
      </w:r>
      <w:r w:rsidR="00AA7F77">
        <w:rPr>
          <w:b/>
          <w:bCs/>
          <w:sz w:val="24"/>
        </w:rPr>
        <w:t xml:space="preserve">                     </w:t>
      </w:r>
      <w:r w:rsidRPr="003B497A">
        <w:rPr>
          <w:b/>
          <w:bCs/>
          <w:sz w:val="24"/>
        </w:rPr>
        <w:t>President of PCBS</w:t>
      </w:r>
    </w:p>
    <w:p w:rsidR="00410237" w:rsidRPr="00CB586A" w:rsidRDefault="00286222" w:rsidP="00C65404">
      <w:pPr>
        <w:pStyle w:val="Title"/>
        <w:rPr>
          <w:rFonts w:cs="Times New Roman"/>
          <w:color w:val="0070C0"/>
          <w:sz w:val="24"/>
          <w:szCs w:val="24"/>
        </w:rPr>
      </w:pPr>
      <w:r w:rsidRPr="003B497A">
        <w:rPr>
          <w:szCs w:val="28"/>
        </w:rPr>
        <w:br w:type="page"/>
      </w:r>
    </w:p>
    <w:sectPr w:rsidR="00410237" w:rsidRPr="00CB586A" w:rsidSect="000A6ACC">
      <w:headerReference w:type="default" r:id="rId11"/>
      <w:footerReference w:type="even" r:id="rId12"/>
      <w:footerReference w:type="default" r:id="rId13"/>
      <w:endnotePr>
        <w:numFmt w:val="lowerLetter"/>
      </w:endnotePr>
      <w:pgSz w:w="11909" w:h="16834" w:code="9"/>
      <w:pgMar w:top="1418" w:right="1418" w:bottom="1418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0B7" w:rsidRDefault="001100B7">
      <w:r>
        <w:separator/>
      </w:r>
    </w:p>
  </w:endnote>
  <w:endnote w:type="continuationSeparator" w:id="0">
    <w:p w:rsidR="001100B7" w:rsidRDefault="00110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0D" w:rsidRDefault="00B1569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4E700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700D">
      <w:rPr>
        <w:rStyle w:val="PageNumber"/>
      </w:rPr>
      <w:t>18</w:t>
    </w:r>
    <w:r>
      <w:rPr>
        <w:rStyle w:val="PageNumber"/>
      </w:rPr>
      <w:fldChar w:fldCharType="end"/>
    </w:r>
  </w:p>
  <w:p w:rsidR="004E700D" w:rsidRDefault="004E700D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0D" w:rsidRDefault="004E700D">
    <w:pPr>
      <w:pStyle w:val="Footer"/>
      <w:framePr w:wrap="around" w:vAnchor="text" w:hAnchor="margin" w:xAlign="center" w:y="1"/>
      <w:rPr>
        <w:rStyle w:val="PageNumber"/>
        <w:rtl/>
      </w:rPr>
    </w:pPr>
  </w:p>
  <w:p w:rsidR="004E700D" w:rsidRDefault="004E700D">
    <w:pPr>
      <w:pStyle w:val="Footer"/>
      <w:bidi w:val="0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0B7" w:rsidRDefault="001100B7">
      <w:r>
        <w:separator/>
      </w:r>
    </w:p>
  </w:footnote>
  <w:footnote w:type="continuationSeparator" w:id="0">
    <w:p w:rsidR="001100B7" w:rsidRDefault="001100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0D" w:rsidRPr="008A336B" w:rsidRDefault="004E700D" w:rsidP="005B30EA">
    <w:pPr>
      <w:pStyle w:val="Header"/>
      <w:bidi w:val="0"/>
      <w:rPr>
        <w:sz w:val="16"/>
        <w:szCs w:val="16"/>
        <w:rtl/>
      </w:rPr>
    </w:pPr>
    <w:r w:rsidRPr="008A336B">
      <w:rPr>
        <w:sz w:val="16"/>
        <w:szCs w:val="16"/>
      </w:rPr>
      <w:t xml:space="preserve">PCBS: Building Licenses Statistics, </w:t>
    </w:r>
    <w:r w:rsidR="005B30EA">
      <w:rPr>
        <w:sz w:val="16"/>
        <w:szCs w:val="16"/>
      </w:rPr>
      <w:t>Fourth</w:t>
    </w:r>
    <w:r w:rsidRPr="008A336B">
      <w:rPr>
        <w:sz w:val="16"/>
        <w:szCs w:val="16"/>
      </w:rPr>
      <w:t xml:space="preserve"> Quarter 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77D6F"/>
    <w:multiLevelType w:val="hybridMultilevel"/>
    <w:tmpl w:val="279CFE1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A4723374">
      <w:start w:val="1"/>
      <w:numFmt w:val="bullet"/>
      <w:lvlText w:val="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  <w:sz w:val="16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F655A27"/>
    <w:multiLevelType w:val="hybridMultilevel"/>
    <w:tmpl w:val="DE7E3AD6"/>
    <w:lvl w:ilvl="0" w:tplc="885A4914">
      <w:start w:val="10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b w:val="0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4ADB6DAA"/>
    <w:multiLevelType w:val="singleLevel"/>
    <w:tmpl w:val="C8E47692"/>
    <w:lvl w:ilvl="0">
      <w:start w:val="1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abstractNum w:abstractNumId="4">
    <w:nsid w:val="6FC70165"/>
    <w:multiLevelType w:val="hybridMultilevel"/>
    <w:tmpl w:val="6870EA9A"/>
    <w:lvl w:ilvl="0" w:tplc="FFFFFFFF">
      <w:start w:val="1"/>
      <w:numFmt w:val="chosung"/>
      <w:lvlText w:val=""/>
      <w:legacy w:legacy="1" w:legacySpace="0" w:legacyIndent="283"/>
      <w:lvlJc w:val="center"/>
      <w:pPr>
        <w:ind w:left="567" w:right="425" w:hanging="283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82"/>
        </w:tabs>
        <w:ind w:left="1582" w:right="158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302"/>
        </w:tabs>
        <w:ind w:left="2302" w:right="230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22"/>
        </w:tabs>
        <w:ind w:left="3022" w:right="302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42"/>
        </w:tabs>
        <w:ind w:left="3742" w:right="374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62"/>
        </w:tabs>
        <w:ind w:left="4462" w:right="446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82"/>
        </w:tabs>
        <w:ind w:left="5182" w:right="518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902"/>
        </w:tabs>
        <w:ind w:left="5902" w:right="590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22"/>
        </w:tabs>
        <w:ind w:left="6622" w:right="6622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5" w:right="425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3321E6"/>
    <w:rsid w:val="00004DC1"/>
    <w:rsid w:val="00010626"/>
    <w:rsid w:val="00016C5D"/>
    <w:rsid w:val="0003027C"/>
    <w:rsid w:val="000318C7"/>
    <w:rsid w:val="00035383"/>
    <w:rsid w:val="00047986"/>
    <w:rsid w:val="0005444C"/>
    <w:rsid w:val="00065425"/>
    <w:rsid w:val="00086518"/>
    <w:rsid w:val="00093E22"/>
    <w:rsid w:val="000A01ED"/>
    <w:rsid w:val="000A29EE"/>
    <w:rsid w:val="000A39FA"/>
    <w:rsid w:val="000A6ACC"/>
    <w:rsid w:val="000A77DB"/>
    <w:rsid w:val="000B022D"/>
    <w:rsid w:val="000B4A3D"/>
    <w:rsid w:val="000B4CF3"/>
    <w:rsid w:val="000B6AB5"/>
    <w:rsid w:val="000C0D26"/>
    <w:rsid w:val="000C26C7"/>
    <w:rsid w:val="000D2603"/>
    <w:rsid w:val="000D2C71"/>
    <w:rsid w:val="000E6AE8"/>
    <w:rsid w:val="000E7C49"/>
    <w:rsid w:val="000F20CE"/>
    <w:rsid w:val="001017C1"/>
    <w:rsid w:val="001100B7"/>
    <w:rsid w:val="00110E5B"/>
    <w:rsid w:val="001358AA"/>
    <w:rsid w:val="00142870"/>
    <w:rsid w:val="001437E9"/>
    <w:rsid w:val="001504CE"/>
    <w:rsid w:val="001653C1"/>
    <w:rsid w:val="00172B32"/>
    <w:rsid w:val="00175B55"/>
    <w:rsid w:val="00184431"/>
    <w:rsid w:val="00185154"/>
    <w:rsid w:val="001951E8"/>
    <w:rsid w:val="001C4D70"/>
    <w:rsid w:val="001C6B78"/>
    <w:rsid w:val="001D1D85"/>
    <w:rsid w:val="001D4281"/>
    <w:rsid w:val="001D4633"/>
    <w:rsid w:val="001E73FE"/>
    <w:rsid w:val="00202B3C"/>
    <w:rsid w:val="00202C9D"/>
    <w:rsid w:val="00214B96"/>
    <w:rsid w:val="00220A8D"/>
    <w:rsid w:val="00221100"/>
    <w:rsid w:val="0022694E"/>
    <w:rsid w:val="002301E7"/>
    <w:rsid w:val="00234928"/>
    <w:rsid w:val="0024142F"/>
    <w:rsid w:val="00241843"/>
    <w:rsid w:val="00241D1F"/>
    <w:rsid w:val="0025731A"/>
    <w:rsid w:val="00260E6D"/>
    <w:rsid w:val="00270A21"/>
    <w:rsid w:val="00273240"/>
    <w:rsid w:val="00284B3E"/>
    <w:rsid w:val="00286222"/>
    <w:rsid w:val="00291507"/>
    <w:rsid w:val="002920EF"/>
    <w:rsid w:val="002A11F9"/>
    <w:rsid w:val="002A6918"/>
    <w:rsid w:val="002A7C09"/>
    <w:rsid w:val="002B7D93"/>
    <w:rsid w:val="002D02A3"/>
    <w:rsid w:val="002D0671"/>
    <w:rsid w:val="002D6271"/>
    <w:rsid w:val="002D766F"/>
    <w:rsid w:val="002E7F0E"/>
    <w:rsid w:val="003014DA"/>
    <w:rsid w:val="00304D49"/>
    <w:rsid w:val="003069C0"/>
    <w:rsid w:val="003110A2"/>
    <w:rsid w:val="00311F90"/>
    <w:rsid w:val="00321F41"/>
    <w:rsid w:val="00323542"/>
    <w:rsid w:val="00324BC4"/>
    <w:rsid w:val="00325842"/>
    <w:rsid w:val="003321E6"/>
    <w:rsid w:val="00337A96"/>
    <w:rsid w:val="00340C5D"/>
    <w:rsid w:val="00342141"/>
    <w:rsid w:val="003437C2"/>
    <w:rsid w:val="00347A96"/>
    <w:rsid w:val="00347D77"/>
    <w:rsid w:val="0036409A"/>
    <w:rsid w:val="00364DD0"/>
    <w:rsid w:val="00373C42"/>
    <w:rsid w:val="003800AC"/>
    <w:rsid w:val="00385ADB"/>
    <w:rsid w:val="003978FD"/>
    <w:rsid w:val="003A2826"/>
    <w:rsid w:val="003A759C"/>
    <w:rsid w:val="003B39FB"/>
    <w:rsid w:val="003B497A"/>
    <w:rsid w:val="003B49F1"/>
    <w:rsid w:val="003B7A23"/>
    <w:rsid w:val="003C2BA3"/>
    <w:rsid w:val="003C634A"/>
    <w:rsid w:val="003D792F"/>
    <w:rsid w:val="003F0091"/>
    <w:rsid w:val="00401C09"/>
    <w:rsid w:val="00407FA9"/>
    <w:rsid w:val="00410237"/>
    <w:rsid w:val="0041195F"/>
    <w:rsid w:val="00412FE6"/>
    <w:rsid w:val="00416837"/>
    <w:rsid w:val="00420142"/>
    <w:rsid w:val="00431C52"/>
    <w:rsid w:val="00441A0A"/>
    <w:rsid w:val="00444475"/>
    <w:rsid w:val="00445A8C"/>
    <w:rsid w:val="00457A8A"/>
    <w:rsid w:val="004A6B84"/>
    <w:rsid w:val="004C33C4"/>
    <w:rsid w:val="004D2394"/>
    <w:rsid w:val="004D3557"/>
    <w:rsid w:val="004E3A76"/>
    <w:rsid w:val="004E700D"/>
    <w:rsid w:val="004F3118"/>
    <w:rsid w:val="005139BD"/>
    <w:rsid w:val="00517AFD"/>
    <w:rsid w:val="005211B5"/>
    <w:rsid w:val="00522E40"/>
    <w:rsid w:val="00526F81"/>
    <w:rsid w:val="00530D74"/>
    <w:rsid w:val="00551358"/>
    <w:rsid w:val="00552ED1"/>
    <w:rsid w:val="00556EB0"/>
    <w:rsid w:val="00573B9D"/>
    <w:rsid w:val="00576256"/>
    <w:rsid w:val="0057640C"/>
    <w:rsid w:val="00576AEF"/>
    <w:rsid w:val="005811B2"/>
    <w:rsid w:val="005B30EA"/>
    <w:rsid w:val="005B6656"/>
    <w:rsid w:val="005B7293"/>
    <w:rsid w:val="005C30DA"/>
    <w:rsid w:val="005E4B98"/>
    <w:rsid w:val="005E60A8"/>
    <w:rsid w:val="005E79A2"/>
    <w:rsid w:val="005F13E6"/>
    <w:rsid w:val="0060160F"/>
    <w:rsid w:val="006031B9"/>
    <w:rsid w:val="00603203"/>
    <w:rsid w:val="00603C4F"/>
    <w:rsid w:val="00606824"/>
    <w:rsid w:val="00610528"/>
    <w:rsid w:val="00622034"/>
    <w:rsid w:val="00627CDA"/>
    <w:rsid w:val="00633829"/>
    <w:rsid w:val="00650522"/>
    <w:rsid w:val="006636BE"/>
    <w:rsid w:val="00665D7A"/>
    <w:rsid w:val="006671ED"/>
    <w:rsid w:val="006750F6"/>
    <w:rsid w:val="0069178A"/>
    <w:rsid w:val="006A5A35"/>
    <w:rsid w:val="006B3C77"/>
    <w:rsid w:val="006B6329"/>
    <w:rsid w:val="006C3F01"/>
    <w:rsid w:val="006E3627"/>
    <w:rsid w:val="006F2ECC"/>
    <w:rsid w:val="007169A4"/>
    <w:rsid w:val="00717C2F"/>
    <w:rsid w:val="007446CF"/>
    <w:rsid w:val="00755704"/>
    <w:rsid w:val="007559A5"/>
    <w:rsid w:val="007623B2"/>
    <w:rsid w:val="007643C6"/>
    <w:rsid w:val="00772EAE"/>
    <w:rsid w:val="00777120"/>
    <w:rsid w:val="0079064E"/>
    <w:rsid w:val="007916C9"/>
    <w:rsid w:val="007962CF"/>
    <w:rsid w:val="007A1D06"/>
    <w:rsid w:val="007A38DD"/>
    <w:rsid w:val="007A48D2"/>
    <w:rsid w:val="007B1DD4"/>
    <w:rsid w:val="007B20ED"/>
    <w:rsid w:val="007B462C"/>
    <w:rsid w:val="007B6A8A"/>
    <w:rsid w:val="007C0E7C"/>
    <w:rsid w:val="007C6327"/>
    <w:rsid w:val="007D71F3"/>
    <w:rsid w:val="007E1E53"/>
    <w:rsid w:val="007E2FD3"/>
    <w:rsid w:val="007E78D7"/>
    <w:rsid w:val="007F262D"/>
    <w:rsid w:val="007F26F9"/>
    <w:rsid w:val="007F47B9"/>
    <w:rsid w:val="00831DCE"/>
    <w:rsid w:val="008373BE"/>
    <w:rsid w:val="008476B1"/>
    <w:rsid w:val="008554D6"/>
    <w:rsid w:val="00862A47"/>
    <w:rsid w:val="00862A78"/>
    <w:rsid w:val="00862E42"/>
    <w:rsid w:val="0089109A"/>
    <w:rsid w:val="008A0F6D"/>
    <w:rsid w:val="008A336B"/>
    <w:rsid w:val="008A3534"/>
    <w:rsid w:val="008A4558"/>
    <w:rsid w:val="008A5E8C"/>
    <w:rsid w:val="008B71FA"/>
    <w:rsid w:val="008C2101"/>
    <w:rsid w:val="008C630F"/>
    <w:rsid w:val="008D1615"/>
    <w:rsid w:val="008D5E21"/>
    <w:rsid w:val="008F4CE4"/>
    <w:rsid w:val="0092523B"/>
    <w:rsid w:val="009411D5"/>
    <w:rsid w:val="00941E69"/>
    <w:rsid w:val="009443A3"/>
    <w:rsid w:val="00947ECE"/>
    <w:rsid w:val="0096626E"/>
    <w:rsid w:val="00977CE0"/>
    <w:rsid w:val="009874D2"/>
    <w:rsid w:val="009A2F03"/>
    <w:rsid w:val="009B234D"/>
    <w:rsid w:val="009B79D2"/>
    <w:rsid w:val="009C17B3"/>
    <w:rsid w:val="009C20DA"/>
    <w:rsid w:val="009C4938"/>
    <w:rsid w:val="009C6DB2"/>
    <w:rsid w:val="009D6589"/>
    <w:rsid w:val="009E4315"/>
    <w:rsid w:val="009E53D4"/>
    <w:rsid w:val="009F04F9"/>
    <w:rsid w:val="00A045C4"/>
    <w:rsid w:val="00A05046"/>
    <w:rsid w:val="00A06BF1"/>
    <w:rsid w:val="00A071BD"/>
    <w:rsid w:val="00A17BDA"/>
    <w:rsid w:val="00A22119"/>
    <w:rsid w:val="00A221F3"/>
    <w:rsid w:val="00A2607C"/>
    <w:rsid w:val="00A30C0E"/>
    <w:rsid w:val="00A57CBF"/>
    <w:rsid w:val="00A61E01"/>
    <w:rsid w:val="00A7208D"/>
    <w:rsid w:val="00A73150"/>
    <w:rsid w:val="00A77A1E"/>
    <w:rsid w:val="00A909D1"/>
    <w:rsid w:val="00A90FA2"/>
    <w:rsid w:val="00A92D56"/>
    <w:rsid w:val="00A967A9"/>
    <w:rsid w:val="00AA08EC"/>
    <w:rsid w:val="00AA7F77"/>
    <w:rsid w:val="00AB6A33"/>
    <w:rsid w:val="00AB73D3"/>
    <w:rsid w:val="00AC1681"/>
    <w:rsid w:val="00AC2331"/>
    <w:rsid w:val="00AC70C2"/>
    <w:rsid w:val="00AE3125"/>
    <w:rsid w:val="00AF00CD"/>
    <w:rsid w:val="00AF6BF5"/>
    <w:rsid w:val="00B15690"/>
    <w:rsid w:val="00B17A03"/>
    <w:rsid w:val="00B226F1"/>
    <w:rsid w:val="00B317E0"/>
    <w:rsid w:val="00B62FE1"/>
    <w:rsid w:val="00B860A6"/>
    <w:rsid w:val="00B9031A"/>
    <w:rsid w:val="00BA0AF5"/>
    <w:rsid w:val="00BA1379"/>
    <w:rsid w:val="00BB191B"/>
    <w:rsid w:val="00BB3EA9"/>
    <w:rsid w:val="00C005B2"/>
    <w:rsid w:val="00C1308D"/>
    <w:rsid w:val="00C14B9C"/>
    <w:rsid w:val="00C21CD7"/>
    <w:rsid w:val="00C22599"/>
    <w:rsid w:val="00C27E72"/>
    <w:rsid w:val="00C45E9F"/>
    <w:rsid w:val="00C5299A"/>
    <w:rsid w:val="00C53100"/>
    <w:rsid w:val="00C534CB"/>
    <w:rsid w:val="00C53C12"/>
    <w:rsid w:val="00C65404"/>
    <w:rsid w:val="00C668C1"/>
    <w:rsid w:val="00C674EA"/>
    <w:rsid w:val="00C674EF"/>
    <w:rsid w:val="00C809B2"/>
    <w:rsid w:val="00C834DE"/>
    <w:rsid w:val="00C915FB"/>
    <w:rsid w:val="00CB4C58"/>
    <w:rsid w:val="00CB586A"/>
    <w:rsid w:val="00CD3B94"/>
    <w:rsid w:val="00CD759D"/>
    <w:rsid w:val="00D06215"/>
    <w:rsid w:val="00D06560"/>
    <w:rsid w:val="00D22AD1"/>
    <w:rsid w:val="00D301E6"/>
    <w:rsid w:val="00D34127"/>
    <w:rsid w:val="00D412D2"/>
    <w:rsid w:val="00D50CDD"/>
    <w:rsid w:val="00D54178"/>
    <w:rsid w:val="00D73C5E"/>
    <w:rsid w:val="00D82A21"/>
    <w:rsid w:val="00D833AB"/>
    <w:rsid w:val="00D85271"/>
    <w:rsid w:val="00D878D1"/>
    <w:rsid w:val="00DA67E7"/>
    <w:rsid w:val="00DB0927"/>
    <w:rsid w:val="00DB77DC"/>
    <w:rsid w:val="00DC0799"/>
    <w:rsid w:val="00DC230A"/>
    <w:rsid w:val="00DC5634"/>
    <w:rsid w:val="00DD5CF0"/>
    <w:rsid w:val="00E052CC"/>
    <w:rsid w:val="00E17DAE"/>
    <w:rsid w:val="00E21957"/>
    <w:rsid w:val="00E36E19"/>
    <w:rsid w:val="00E420EC"/>
    <w:rsid w:val="00E50092"/>
    <w:rsid w:val="00E54EBB"/>
    <w:rsid w:val="00E6790E"/>
    <w:rsid w:val="00EA5353"/>
    <w:rsid w:val="00EB3396"/>
    <w:rsid w:val="00EC3B3D"/>
    <w:rsid w:val="00EC52A2"/>
    <w:rsid w:val="00ED7C3B"/>
    <w:rsid w:val="00EE6E03"/>
    <w:rsid w:val="00EF41DE"/>
    <w:rsid w:val="00EF4959"/>
    <w:rsid w:val="00F126C5"/>
    <w:rsid w:val="00F150FB"/>
    <w:rsid w:val="00F16C4A"/>
    <w:rsid w:val="00F20216"/>
    <w:rsid w:val="00F21DDB"/>
    <w:rsid w:val="00F25048"/>
    <w:rsid w:val="00F342E5"/>
    <w:rsid w:val="00F56C28"/>
    <w:rsid w:val="00F570FC"/>
    <w:rsid w:val="00F645D5"/>
    <w:rsid w:val="00F81BFF"/>
    <w:rsid w:val="00F907AB"/>
    <w:rsid w:val="00FA204B"/>
    <w:rsid w:val="00FB76A3"/>
    <w:rsid w:val="00FE5A39"/>
    <w:rsid w:val="00FE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71FA"/>
    <w:pPr>
      <w:bidi/>
    </w:pPr>
  </w:style>
  <w:style w:type="paragraph" w:styleId="Heading1">
    <w:name w:val="heading 1"/>
    <w:basedOn w:val="Normal"/>
    <w:next w:val="Normal"/>
    <w:qFormat/>
    <w:rsid w:val="008B71FA"/>
    <w:pPr>
      <w:keepNext/>
      <w:jc w:val="right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8B71FA"/>
    <w:pPr>
      <w:keepNext/>
      <w:bidi w:val="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8B71FA"/>
    <w:pPr>
      <w:keepNext/>
      <w:bidi w:val="0"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8B71FA"/>
    <w:pPr>
      <w:keepNext/>
      <w:bidi w:val="0"/>
      <w:ind w:left="33" w:right="42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8B71FA"/>
    <w:pPr>
      <w:keepNext/>
      <w:bidi w:val="0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8B71FA"/>
    <w:pPr>
      <w:keepNext/>
      <w:bidi w:val="0"/>
      <w:jc w:val="center"/>
      <w:outlineLvl w:val="5"/>
    </w:pPr>
    <w:rPr>
      <w:b/>
      <w:bCs/>
      <w:sz w:val="24"/>
      <w:szCs w:val="24"/>
      <w:u w:val="single"/>
    </w:rPr>
  </w:style>
  <w:style w:type="paragraph" w:styleId="Heading7">
    <w:name w:val="heading 7"/>
    <w:basedOn w:val="Normal"/>
    <w:next w:val="Normal"/>
    <w:qFormat/>
    <w:rsid w:val="008B71FA"/>
    <w:pPr>
      <w:keepNext/>
      <w:bidi w:val="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B71FA"/>
    <w:pPr>
      <w:keepNext/>
      <w:bidi w:val="0"/>
      <w:spacing w:line="360" w:lineRule="auto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8B71FA"/>
    <w:pPr>
      <w:keepNext/>
      <w:bidi w:val="0"/>
      <w:ind w:right="368" w:firstLine="284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71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1F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B71FA"/>
  </w:style>
  <w:style w:type="paragraph" w:styleId="BodyText">
    <w:name w:val="Body Text"/>
    <w:basedOn w:val="Normal"/>
    <w:link w:val="BodyTextChar"/>
    <w:rsid w:val="008B71FA"/>
    <w:pPr>
      <w:bidi w:val="0"/>
      <w:ind w:right="424"/>
      <w:jc w:val="both"/>
    </w:pPr>
    <w:rPr>
      <w:sz w:val="24"/>
    </w:rPr>
  </w:style>
  <w:style w:type="paragraph" w:styleId="Title">
    <w:name w:val="Title"/>
    <w:basedOn w:val="Normal"/>
    <w:qFormat/>
    <w:rsid w:val="008B71FA"/>
    <w:pPr>
      <w:bidi w:val="0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8B71FA"/>
    <w:pPr>
      <w:bidi w:val="0"/>
      <w:ind w:left="426" w:hanging="284"/>
      <w:jc w:val="lowKashida"/>
    </w:pPr>
    <w:rPr>
      <w:sz w:val="24"/>
    </w:rPr>
  </w:style>
  <w:style w:type="paragraph" w:styleId="BodyText2">
    <w:name w:val="Body Text 2"/>
    <w:basedOn w:val="Normal"/>
    <w:rsid w:val="008B71FA"/>
    <w:pPr>
      <w:bidi w:val="0"/>
      <w:jc w:val="both"/>
    </w:pPr>
    <w:rPr>
      <w:sz w:val="24"/>
    </w:rPr>
  </w:style>
  <w:style w:type="paragraph" w:styleId="BodyTextIndent2">
    <w:name w:val="Body Text Indent 2"/>
    <w:basedOn w:val="Normal"/>
    <w:rsid w:val="008B71FA"/>
    <w:pPr>
      <w:bidi w:val="0"/>
      <w:ind w:left="426" w:hanging="284"/>
      <w:jc w:val="both"/>
    </w:pPr>
    <w:rPr>
      <w:sz w:val="24"/>
      <w:szCs w:val="24"/>
    </w:rPr>
  </w:style>
  <w:style w:type="paragraph" w:styleId="BodyText3">
    <w:name w:val="Body Text 3"/>
    <w:basedOn w:val="Normal"/>
    <w:rsid w:val="008B71FA"/>
    <w:pPr>
      <w:bidi w:val="0"/>
      <w:ind w:right="644"/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8B71FA"/>
    <w:pPr>
      <w:bidi w:val="0"/>
      <w:jc w:val="center"/>
    </w:pPr>
    <w:rPr>
      <w:b/>
      <w:bCs/>
      <w:sz w:val="44"/>
      <w:szCs w:val="44"/>
    </w:rPr>
  </w:style>
  <w:style w:type="character" w:styleId="Hyperlink">
    <w:name w:val="Hyperlink"/>
    <w:basedOn w:val="DefaultParagraphFont"/>
    <w:rsid w:val="008B71FA"/>
    <w:rPr>
      <w:color w:val="0000FF"/>
      <w:u w:val="single"/>
    </w:rPr>
  </w:style>
  <w:style w:type="character" w:styleId="FollowedHyperlink">
    <w:name w:val="FollowedHyperlink"/>
    <w:basedOn w:val="DefaultParagraphFont"/>
    <w:rsid w:val="008B71FA"/>
    <w:rPr>
      <w:color w:val="800080"/>
      <w:u w:val="single"/>
    </w:rPr>
  </w:style>
  <w:style w:type="paragraph" w:styleId="BlockText">
    <w:name w:val="Block Text"/>
    <w:basedOn w:val="Normal"/>
    <w:rsid w:val="008B71FA"/>
    <w:pPr>
      <w:bidi w:val="0"/>
      <w:ind w:left="-284" w:right="-338"/>
      <w:jc w:val="lowKashida"/>
    </w:pPr>
    <w:rPr>
      <w:sz w:val="24"/>
      <w:szCs w:val="24"/>
    </w:rPr>
  </w:style>
  <w:style w:type="paragraph" w:styleId="BodyTextIndent3">
    <w:name w:val="Body Text Indent 3"/>
    <w:basedOn w:val="Normal"/>
    <w:rsid w:val="008B71FA"/>
    <w:pPr>
      <w:bidi w:val="0"/>
      <w:ind w:right="709" w:hanging="36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8B7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8B71FA"/>
    <w:rPr>
      <w:rFonts w:ascii="Tahoma" w:hAnsi="Tahoma" w:cs="Tahoma"/>
      <w:sz w:val="16"/>
      <w:szCs w:val="16"/>
    </w:rPr>
  </w:style>
  <w:style w:type="character" w:customStyle="1" w:styleId="longtext1">
    <w:name w:val="long_text1"/>
    <w:basedOn w:val="DefaultParagraphFont"/>
    <w:rsid w:val="008476B1"/>
    <w:rPr>
      <w:spacing w:val="408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A39FA"/>
  </w:style>
  <w:style w:type="character" w:customStyle="1" w:styleId="hps">
    <w:name w:val="hps"/>
    <w:basedOn w:val="DefaultParagraphFont"/>
    <w:rsid w:val="006B3C77"/>
  </w:style>
  <w:style w:type="paragraph" w:customStyle="1" w:styleId="Default">
    <w:name w:val="Default"/>
    <w:rsid w:val="007643C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6BF1"/>
    <w:rPr>
      <w:sz w:val="24"/>
    </w:rPr>
  </w:style>
  <w:style w:type="character" w:customStyle="1" w:styleId="shorttext">
    <w:name w:val="short_text"/>
    <w:basedOn w:val="DefaultParagraphFont"/>
    <w:rsid w:val="00C53100"/>
  </w:style>
  <w:style w:type="paragraph" w:styleId="ListParagraph">
    <w:name w:val="List Paragraph"/>
    <w:basedOn w:val="Normal"/>
    <w:uiPriority w:val="34"/>
    <w:qFormat/>
    <w:rsid w:val="00DA67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wan@pcbs.gov.p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0D653-FE0C-45A6-9EFD-078D400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914</Words>
  <Characters>5214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Executive Summary</vt:lpstr>
      <vt:lpstr>Executive Summary</vt:lpstr>
    </vt:vector>
  </TitlesOfParts>
  <Company>People of the World</Company>
  <LinksUpToDate>false</LinksUpToDate>
  <CharactersWithSpaces>6116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subject/>
  <dc:creator>Information Systems Unit</dc:creator>
  <cp:keywords/>
  <dc:description/>
  <cp:lastModifiedBy>bshbeatah</cp:lastModifiedBy>
  <cp:revision>18</cp:revision>
  <cp:lastPrinted>2014-02-11T07:43:00Z</cp:lastPrinted>
  <dcterms:created xsi:type="dcterms:W3CDTF">2013-11-03T06:50:00Z</dcterms:created>
  <dcterms:modified xsi:type="dcterms:W3CDTF">2014-02-24T08:02:00Z</dcterms:modified>
</cp:coreProperties>
</file>